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EC5" w:rsidRPr="00B37073" w:rsidRDefault="0035404C" w:rsidP="00F00089">
      <w:pPr>
        <w:jc w:val="center"/>
        <w:rPr>
          <w:rFonts w:ascii="方正小标宋简体" w:eastAsia="方正小标宋简体" w:hint="eastAsia"/>
          <w:sz w:val="44"/>
          <w:szCs w:val="44"/>
        </w:rPr>
      </w:pPr>
      <w:r w:rsidRPr="00B37073">
        <w:rPr>
          <w:rFonts w:ascii="方正小标宋简体" w:eastAsia="方正小标宋简体" w:hAnsi="微软雅黑" w:hint="eastAsia"/>
          <w:bCs/>
          <w:color w:val="000000"/>
          <w:sz w:val="44"/>
          <w:szCs w:val="44"/>
          <w:shd w:val="clear" w:color="auto" w:fill="FFFFFF"/>
        </w:rPr>
        <w:t>五</w:t>
      </w:r>
      <w:proofErr w:type="gramStart"/>
      <w:r w:rsidRPr="00B37073">
        <w:rPr>
          <w:rFonts w:ascii="方正小标宋简体" w:eastAsia="方正小标宋简体" w:hAnsi="微软雅黑" w:hint="eastAsia"/>
          <w:bCs/>
          <w:color w:val="000000"/>
          <w:sz w:val="44"/>
          <w:szCs w:val="44"/>
          <w:shd w:val="clear" w:color="auto" w:fill="FFFFFF"/>
        </w:rPr>
        <w:t>邑</w:t>
      </w:r>
      <w:proofErr w:type="gramEnd"/>
      <w:r w:rsidRPr="00B37073">
        <w:rPr>
          <w:rFonts w:ascii="方正小标宋简体" w:eastAsia="方正小标宋简体" w:hAnsi="微软雅黑" w:hint="eastAsia"/>
          <w:bCs/>
          <w:color w:val="000000"/>
          <w:sz w:val="44"/>
          <w:szCs w:val="44"/>
          <w:shd w:val="clear" w:color="auto" w:fill="FFFFFF"/>
        </w:rPr>
        <w:t>大学</w:t>
      </w:r>
      <w:r w:rsidRPr="00B37073">
        <w:rPr>
          <w:rFonts w:ascii="方正小标宋简体" w:eastAsia="方正小标宋简体" w:hAnsi="微软雅黑" w:hint="eastAsia"/>
          <w:bCs/>
          <w:color w:val="000000"/>
          <w:sz w:val="44"/>
          <w:szCs w:val="44"/>
          <w:shd w:val="clear" w:color="auto" w:fill="FFFFFF"/>
        </w:rPr>
        <w:t>2021</w:t>
      </w:r>
      <w:r w:rsidRPr="00B37073">
        <w:rPr>
          <w:rFonts w:ascii="方正小标宋简体" w:eastAsia="方正小标宋简体" w:hAnsi="微软雅黑" w:hint="eastAsia"/>
          <w:bCs/>
          <w:color w:val="000000"/>
          <w:sz w:val="44"/>
          <w:szCs w:val="44"/>
          <w:shd w:val="clear" w:color="auto" w:fill="FFFFFF"/>
        </w:rPr>
        <w:t>届毕业生促进毕业生就业的政策措施和指导服务</w:t>
      </w:r>
    </w:p>
    <w:p w:rsidR="00853FD5" w:rsidRDefault="00DF0EC5" w:rsidP="00F00089">
      <w:pPr>
        <w:ind w:firstLineChars="200" w:firstLine="600"/>
        <w:rPr>
          <w:rFonts w:ascii="仿宋" w:eastAsia="仿宋" w:hAnsi="仿宋"/>
          <w:sz w:val="30"/>
          <w:szCs w:val="30"/>
        </w:rPr>
      </w:pPr>
      <w:r w:rsidRPr="00F00089">
        <w:rPr>
          <w:rFonts w:ascii="仿宋" w:eastAsia="仿宋" w:hAnsi="仿宋" w:hint="eastAsia"/>
          <w:sz w:val="30"/>
          <w:szCs w:val="30"/>
        </w:rPr>
        <w:t>2</w:t>
      </w:r>
      <w:r w:rsidRPr="00F00089">
        <w:rPr>
          <w:rFonts w:ascii="仿宋" w:eastAsia="仿宋" w:hAnsi="仿宋"/>
          <w:sz w:val="30"/>
          <w:szCs w:val="30"/>
        </w:rPr>
        <w:t>02</w:t>
      </w:r>
      <w:r w:rsidR="00F45345">
        <w:rPr>
          <w:rFonts w:ascii="仿宋" w:eastAsia="仿宋" w:hAnsi="仿宋"/>
          <w:sz w:val="30"/>
          <w:szCs w:val="30"/>
        </w:rPr>
        <w:t>1</w:t>
      </w:r>
      <w:r w:rsidRPr="00F00089">
        <w:rPr>
          <w:rFonts w:ascii="仿宋" w:eastAsia="仿宋" w:hAnsi="仿宋" w:hint="eastAsia"/>
          <w:sz w:val="30"/>
          <w:szCs w:val="30"/>
        </w:rPr>
        <w:t>年，高校毕业生就业形势</w:t>
      </w:r>
      <w:bookmarkStart w:id="0" w:name="_GoBack"/>
      <w:bookmarkEnd w:id="0"/>
      <w:r w:rsidR="00F45345">
        <w:rPr>
          <w:rFonts w:ascii="仿宋" w:eastAsia="仿宋" w:hAnsi="仿宋" w:hint="eastAsia"/>
          <w:sz w:val="30"/>
          <w:szCs w:val="30"/>
        </w:rPr>
        <w:t>依然</w:t>
      </w:r>
      <w:r w:rsidRPr="00F00089">
        <w:rPr>
          <w:rFonts w:ascii="仿宋" w:eastAsia="仿宋" w:hAnsi="仿宋" w:hint="eastAsia"/>
          <w:sz w:val="30"/>
          <w:szCs w:val="30"/>
        </w:rPr>
        <w:t>严峻。中心认真贯彻落实《</w:t>
      </w:r>
      <w:r w:rsidR="00F45345" w:rsidRPr="00F45345">
        <w:rPr>
          <w:rFonts w:ascii="仿宋" w:eastAsia="仿宋" w:hAnsi="仿宋" w:hint="eastAsia"/>
          <w:sz w:val="30"/>
          <w:szCs w:val="30"/>
        </w:rPr>
        <w:t>教育部关于做好2021届全国普通高校毕业生就业创业工作的通知</w:t>
      </w:r>
      <w:r w:rsidRPr="00F00089">
        <w:rPr>
          <w:rFonts w:ascii="仿宋" w:eastAsia="仿宋" w:hAnsi="仿宋" w:hint="eastAsia"/>
          <w:sz w:val="30"/>
          <w:szCs w:val="30"/>
        </w:rPr>
        <w:t>》和教育部、广东省教育厅2</w:t>
      </w:r>
      <w:r w:rsidRPr="00F00089">
        <w:rPr>
          <w:rFonts w:ascii="仿宋" w:eastAsia="仿宋" w:hAnsi="仿宋"/>
          <w:sz w:val="30"/>
          <w:szCs w:val="30"/>
        </w:rPr>
        <w:t>02</w:t>
      </w:r>
      <w:r w:rsidR="00F45345">
        <w:rPr>
          <w:rFonts w:ascii="仿宋" w:eastAsia="仿宋" w:hAnsi="仿宋"/>
          <w:sz w:val="30"/>
          <w:szCs w:val="30"/>
        </w:rPr>
        <w:t>1</w:t>
      </w:r>
      <w:r w:rsidRPr="00F00089">
        <w:rPr>
          <w:rFonts w:ascii="仿宋" w:eastAsia="仿宋" w:hAnsi="仿宋" w:hint="eastAsia"/>
          <w:sz w:val="30"/>
          <w:szCs w:val="30"/>
        </w:rPr>
        <w:t>届普通高校毕业生就业工作视频会议精神，在学校党委行政坚强领导下，充分认清就业工作面临的严峻挑战，</w:t>
      </w:r>
      <w:r w:rsidR="00853FD5">
        <w:rPr>
          <w:rFonts w:ascii="仿宋" w:eastAsia="仿宋" w:hAnsi="仿宋" w:hint="eastAsia"/>
          <w:sz w:val="30"/>
          <w:szCs w:val="30"/>
        </w:rPr>
        <w:t>做好</w:t>
      </w:r>
      <w:r w:rsidR="00853FD5" w:rsidRPr="00853FD5">
        <w:rPr>
          <w:rFonts w:ascii="仿宋" w:eastAsia="仿宋" w:hAnsi="仿宋" w:hint="eastAsia"/>
          <w:sz w:val="30"/>
          <w:szCs w:val="30"/>
        </w:rPr>
        <w:t>促进毕业生就业的政策措施和指导服务</w:t>
      </w:r>
      <w:r w:rsidRPr="00F00089">
        <w:rPr>
          <w:rFonts w:ascii="仿宋" w:eastAsia="仿宋" w:hAnsi="仿宋" w:hint="eastAsia"/>
          <w:sz w:val="30"/>
          <w:szCs w:val="30"/>
        </w:rPr>
        <w:t>。</w:t>
      </w:r>
    </w:p>
    <w:p w:rsidR="00DF0EC5" w:rsidRPr="00F00089" w:rsidRDefault="0079393C" w:rsidP="00F00089">
      <w:pPr>
        <w:ind w:firstLineChars="200" w:firstLine="600"/>
        <w:rPr>
          <w:rFonts w:ascii="黑体" w:eastAsia="黑体" w:hAnsi="黑体"/>
          <w:sz w:val="30"/>
          <w:szCs w:val="30"/>
        </w:rPr>
      </w:pPr>
      <w:r w:rsidRPr="00F00089">
        <w:rPr>
          <w:rFonts w:ascii="黑体" w:eastAsia="黑体" w:hAnsi="黑体" w:hint="eastAsia"/>
          <w:sz w:val="30"/>
          <w:szCs w:val="30"/>
        </w:rPr>
        <w:t>一、</w:t>
      </w:r>
      <w:r w:rsidR="00853FD5" w:rsidRPr="00853FD5">
        <w:rPr>
          <w:rFonts w:ascii="黑体" w:eastAsia="黑体" w:hAnsi="黑体"/>
          <w:sz w:val="30"/>
          <w:szCs w:val="30"/>
        </w:rPr>
        <w:t>实施各类基层服务计划</w:t>
      </w:r>
    </w:p>
    <w:p w:rsidR="00853FD5" w:rsidRPr="00853FD5" w:rsidRDefault="00853FD5" w:rsidP="00853FD5">
      <w:pPr>
        <w:ind w:firstLineChars="200" w:firstLine="600"/>
        <w:rPr>
          <w:rFonts w:ascii="仿宋" w:eastAsia="仿宋" w:hAnsi="仿宋"/>
          <w:sz w:val="30"/>
          <w:szCs w:val="30"/>
        </w:rPr>
      </w:pPr>
      <w:r w:rsidRPr="00853FD5">
        <w:rPr>
          <w:rFonts w:ascii="仿宋" w:eastAsia="仿宋" w:hAnsi="仿宋"/>
          <w:sz w:val="30"/>
          <w:szCs w:val="30"/>
        </w:rPr>
        <w:t>2021年“三支一扶”五</w:t>
      </w:r>
      <w:proofErr w:type="gramStart"/>
      <w:r w:rsidRPr="00853FD5">
        <w:rPr>
          <w:rFonts w:ascii="仿宋" w:eastAsia="仿宋" w:hAnsi="仿宋"/>
          <w:sz w:val="30"/>
          <w:szCs w:val="30"/>
        </w:rPr>
        <w:t>邑</w:t>
      </w:r>
      <w:proofErr w:type="gramEnd"/>
      <w:r w:rsidRPr="00853FD5">
        <w:rPr>
          <w:rFonts w:ascii="仿宋" w:eastAsia="仿宋" w:hAnsi="仿宋"/>
          <w:sz w:val="30"/>
          <w:szCs w:val="30"/>
        </w:rPr>
        <w:t>大学动员组织263名毕业生报名，被录取22人。</w:t>
      </w:r>
    </w:p>
    <w:p w:rsidR="00DF0EC5" w:rsidRPr="00F00089" w:rsidRDefault="00853FD5" w:rsidP="00853FD5">
      <w:pPr>
        <w:ind w:firstLineChars="200" w:firstLine="600"/>
        <w:rPr>
          <w:rFonts w:ascii="仿宋" w:eastAsia="仿宋" w:hAnsi="仿宋"/>
          <w:sz w:val="30"/>
          <w:szCs w:val="30"/>
        </w:rPr>
      </w:pPr>
      <w:r w:rsidRPr="00853FD5">
        <w:rPr>
          <w:rFonts w:ascii="仿宋" w:eastAsia="仿宋" w:hAnsi="仿宋"/>
          <w:sz w:val="30"/>
          <w:szCs w:val="30"/>
        </w:rPr>
        <w:t>2021年我校共有18名同学被西部（山区）计划中录取，其中西部计划10人，山区计划（希望乡村教师计划）8人；此外共有54名应届及符合我省择业期政策的毕业生报名高校毕业生志愿服务乡村振兴行动。</w:t>
      </w:r>
    </w:p>
    <w:p w:rsidR="0079393C" w:rsidRPr="00F00089" w:rsidRDefault="0079393C" w:rsidP="00F00089">
      <w:pPr>
        <w:ind w:firstLineChars="200" w:firstLine="600"/>
        <w:rPr>
          <w:rFonts w:ascii="黑体" w:eastAsia="黑体" w:hAnsi="黑体"/>
          <w:sz w:val="30"/>
          <w:szCs w:val="30"/>
        </w:rPr>
      </w:pPr>
      <w:r w:rsidRPr="00F00089">
        <w:rPr>
          <w:rFonts w:ascii="黑体" w:eastAsia="黑体" w:hAnsi="黑体" w:hint="eastAsia"/>
          <w:sz w:val="30"/>
          <w:szCs w:val="30"/>
        </w:rPr>
        <w:t>二、</w:t>
      </w:r>
      <w:r w:rsidR="0094572D">
        <w:rPr>
          <w:rFonts w:ascii="黑体" w:eastAsia="黑体" w:hAnsi="黑体" w:hint="eastAsia"/>
          <w:sz w:val="30"/>
          <w:szCs w:val="30"/>
        </w:rPr>
        <w:t>将困难毕业生作为职业发展教育和就业指导的重点对象</w:t>
      </w:r>
    </w:p>
    <w:p w:rsidR="00A16791" w:rsidRPr="00F00089" w:rsidRDefault="0094572D" w:rsidP="00F00089">
      <w:pPr>
        <w:ind w:firstLineChars="200" w:firstLine="600"/>
        <w:rPr>
          <w:rFonts w:ascii="仿宋" w:eastAsia="仿宋" w:hAnsi="仿宋"/>
          <w:sz w:val="30"/>
          <w:szCs w:val="30"/>
        </w:rPr>
      </w:pPr>
      <w:r w:rsidRPr="0094572D">
        <w:rPr>
          <w:rFonts w:ascii="仿宋" w:eastAsia="仿宋" w:hAnsi="仿宋" w:hint="eastAsia"/>
          <w:sz w:val="30"/>
          <w:szCs w:val="30"/>
        </w:rPr>
        <w:t>学校重点关注困难毕业生，就业落实情况单独统计向学校领导定期汇报进展情况；全面、实时掌握重点群体毕业生的就业情况，了解学生近况、存在困难和需求，加强对他们的关心和帮助。建立“一生</w:t>
      </w:r>
      <w:proofErr w:type="gramStart"/>
      <w:r w:rsidRPr="0094572D">
        <w:rPr>
          <w:rFonts w:ascii="仿宋" w:eastAsia="仿宋" w:hAnsi="仿宋" w:hint="eastAsia"/>
          <w:sz w:val="30"/>
          <w:szCs w:val="30"/>
        </w:rPr>
        <w:t>一</w:t>
      </w:r>
      <w:proofErr w:type="gramEnd"/>
      <w:r w:rsidRPr="0094572D">
        <w:rPr>
          <w:rFonts w:ascii="仿宋" w:eastAsia="仿宋" w:hAnsi="仿宋" w:hint="eastAsia"/>
          <w:sz w:val="30"/>
          <w:szCs w:val="30"/>
        </w:rPr>
        <w:t>策</w:t>
      </w:r>
      <w:proofErr w:type="gramStart"/>
      <w:r w:rsidRPr="0094572D">
        <w:rPr>
          <w:rFonts w:ascii="仿宋" w:eastAsia="仿宋" w:hAnsi="仿宋" w:hint="eastAsia"/>
          <w:sz w:val="30"/>
          <w:szCs w:val="30"/>
        </w:rPr>
        <w:t>一</w:t>
      </w:r>
      <w:proofErr w:type="gramEnd"/>
      <w:r w:rsidRPr="0094572D">
        <w:rPr>
          <w:rFonts w:ascii="仿宋" w:eastAsia="仿宋" w:hAnsi="仿宋" w:hint="eastAsia"/>
          <w:sz w:val="30"/>
          <w:szCs w:val="30"/>
        </w:rPr>
        <w:t>导师”专项帮扶机制，根据学生不同情况，有针对性地开展就业指导和服务，挖掘一切潜在资源，精准推荐，动态跟踪。开拓科研助理等政策性岗位优先推荐困难毕业生。经</w:t>
      </w:r>
      <w:r w:rsidRPr="0094572D">
        <w:rPr>
          <w:rFonts w:ascii="仿宋" w:eastAsia="仿宋" w:hAnsi="仿宋" w:hint="eastAsia"/>
          <w:sz w:val="30"/>
          <w:szCs w:val="30"/>
        </w:rPr>
        <w:lastRenderedPageBreak/>
        <w:t>济困难毕业生毕业去向落实率</w:t>
      </w:r>
      <w:r w:rsidRPr="0094572D">
        <w:rPr>
          <w:rFonts w:ascii="仿宋" w:eastAsia="仿宋" w:hAnsi="仿宋"/>
          <w:sz w:val="30"/>
          <w:szCs w:val="30"/>
        </w:rPr>
        <w:t>94.61%，学校将持续跟踪指导和服务。</w:t>
      </w:r>
    </w:p>
    <w:p w:rsidR="0039241A" w:rsidRPr="0094572D" w:rsidRDefault="0094572D" w:rsidP="0094572D">
      <w:pPr>
        <w:ind w:firstLineChars="200" w:firstLine="600"/>
        <w:rPr>
          <w:rFonts w:ascii="黑体" w:eastAsia="黑体" w:hAnsi="黑体"/>
          <w:sz w:val="30"/>
          <w:szCs w:val="30"/>
        </w:rPr>
      </w:pPr>
      <w:r>
        <w:rPr>
          <w:rFonts w:ascii="黑体" w:eastAsia="黑体" w:hAnsi="黑体" w:hint="eastAsia"/>
          <w:sz w:val="30"/>
          <w:szCs w:val="30"/>
        </w:rPr>
        <w:t>三、</w:t>
      </w:r>
      <w:r w:rsidR="007933DA">
        <w:rPr>
          <w:rFonts w:ascii="黑体" w:eastAsia="黑体" w:hAnsi="黑体" w:hint="eastAsia"/>
          <w:sz w:val="30"/>
          <w:szCs w:val="30"/>
        </w:rPr>
        <w:t>开展针对性职业指导，</w:t>
      </w:r>
      <w:r w:rsidR="007933DA" w:rsidRPr="007933DA">
        <w:rPr>
          <w:rFonts w:ascii="黑体" w:eastAsia="黑体" w:hAnsi="黑体" w:hint="eastAsia"/>
          <w:sz w:val="30"/>
          <w:szCs w:val="30"/>
        </w:rPr>
        <w:t>加强就业指导队伍建设</w:t>
      </w:r>
    </w:p>
    <w:p w:rsidR="00A16791" w:rsidRPr="00F00089" w:rsidRDefault="007933DA" w:rsidP="00F00089">
      <w:pPr>
        <w:ind w:firstLineChars="200" w:firstLine="600"/>
        <w:rPr>
          <w:rFonts w:ascii="仿宋" w:eastAsia="仿宋" w:hAnsi="仿宋"/>
          <w:sz w:val="30"/>
          <w:szCs w:val="30"/>
        </w:rPr>
      </w:pPr>
      <w:r w:rsidRPr="007933DA">
        <w:rPr>
          <w:rFonts w:ascii="仿宋" w:eastAsia="仿宋" w:hAnsi="仿宋" w:hint="eastAsia"/>
          <w:sz w:val="30"/>
          <w:szCs w:val="30"/>
        </w:rPr>
        <w:t>建立校、院、班级三级机制，学校成立就业工作领导小组，统筹指导学校就业工作，学院成立院级就业工作领导小组，指导全体教师促进就业工作，毕业班辅导员及辅导员网格</w:t>
      </w:r>
      <w:proofErr w:type="gramStart"/>
      <w:r w:rsidRPr="007933DA">
        <w:rPr>
          <w:rFonts w:ascii="仿宋" w:eastAsia="仿宋" w:hAnsi="仿宋" w:hint="eastAsia"/>
          <w:sz w:val="30"/>
          <w:szCs w:val="30"/>
        </w:rPr>
        <w:t>化全面</w:t>
      </w:r>
      <w:proofErr w:type="gramEnd"/>
      <w:r w:rsidRPr="007933DA">
        <w:rPr>
          <w:rFonts w:ascii="仿宋" w:eastAsia="仿宋" w:hAnsi="仿宋" w:hint="eastAsia"/>
          <w:sz w:val="30"/>
          <w:szCs w:val="30"/>
        </w:rPr>
        <w:t>覆盖毕业班班级；贯通“动员</w:t>
      </w:r>
      <w:r w:rsidRPr="007933DA">
        <w:rPr>
          <w:rFonts w:ascii="仿宋" w:eastAsia="仿宋" w:hAnsi="仿宋"/>
          <w:sz w:val="30"/>
          <w:szCs w:val="30"/>
        </w:rPr>
        <w:t>-指导-服务”就业工作主线，举办“就业动员会”、“简历修改”，邀请企业人士、校友为毕业生开展就业指导；积极走访实习基地、企业，加强就业形势调研，挖掘优质岗位。举办“面试技巧讲座”、“后疫情时期大学生就业指导”、“求职简历诊断”、“增强法律意识，警惕就业陷阱”、“职业规划大赛”、“职场精英挑战赛”、“就业典型案例”、“简历诊断</w:t>
      </w:r>
      <w:r w:rsidRPr="007933DA">
        <w:rPr>
          <w:rFonts w:ascii="仿宋" w:eastAsia="仿宋" w:hAnsi="仿宋" w:hint="eastAsia"/>
          <w:sz w:val="30"/>
          <w:szCs w:val="30"/>
        </w:rPr>
        <w:t>”等就业指导专题讲座和活动，提升毕业生求职就业的综合竞争力。</w:t>
      </w:r>
    </w:p>
    <w:p w:rsidR="0039241A" w:rsidRPr="007933DA" w:rsidRDefault="007933DA" w:rsidP="007933DA">
      <w:pPr>
        <w:ind w:firstLineChars="200" w:firstLine="600"/>
        <w:rPr>
          <w:rFonts w:ascii="黑体" w:eastAsia="黑体" w:hAnsi="黑体"/>
          <w:sz w:val="30"/>
          <w:szCs w:val="30"/>
        </w:rPr>
      </w:pPr>
      <w:r>
        <w:rPr>
          <w:rFonts w:ascii="黑体" w:eastAsia="黑体" w:hAnsi="黑体" w:hint="eastAsia"/>
          <w:sz w:val="30"/>
          <w:szCs w:val="30"/>
        </w:rPr>
        <w:t>四、</w:t>
      </w:r>
      <w:r w:rsidRPr="007933DA">
        <w:rPr>
          <w:rFonts w:ascii="黑体" w:eastAsia="黑体" w:hAnsi="黑体" w:hint="eastAsia"/>
          <w:sz w:val="30"/>
          <w:szCs w:val="30"/>
        </w:rPr>
        <w:t>组织系列服务进校园活动</w:t>
      </w:r>
    </w:p>
    <w:p w:rsidR="0079393C" w:rsidRPr="00F00089" w:rsidRDefault="007933DA" w:rsidP="00F00089">
      <w:pPr>
        <w:ind w:firstLineChars="200" w:firstLine="600"/>
        <w:rPr>
          <w:rFonts w:ascii="仿宋" w:eastAsia="仿宋" w:hAnsi="仿宋"/>
          <w:sz w:val="30"/>
          <w:szCs w:val="30"/>
        </w:rPr>
      </w:pPr>
      <w:r w:rsidRPr="007933DA">
        <w:rPr>
          <w:rFonts w:ascii="仿宋" w:eastAsia="仿宋" w:hAnsi="仿宋" w:hint="eastAsia"/>
          <w:sz w:val="30"/>
          <w:szCs w:val="30"/>
        </w:rPr>
        <w:t>五</w:t>
      </w:r>
      <w:proofErr w:type="gramStart"/>
      <w:r w:rsidRPr="007933DA">
        <w:rPr>
          <w:rFonts w:ascii="仿宋" w:eastAsia="仿宋" w:hAnsi="仿宋" w:hint="eastAsia"/>
          <w:sz w:val="30"/>
          <w:szCs w:val="30"/>
        </w:rPr>
        <w:t>邑</w:t>
      </w:r>
      <w:proofErr w:type="gramEnd"/>
      <w:r w:rsidRPr="007933DA">
        <w:rPr>
          <w:rFonts w:ascii="仿宋" w:eastAsia="仿宋" w:hAnsi="仿宋" w:hint="eastAsia"/>
          <w:sz w:val="30"/>
          <w:szCs w:val="30"/>
        </w:rPr>
        <w:t>大学主动与</w:t>
      </w:r>
      <w:proofErr w:type="gramStart"/>
      <w:r w:rsidRPr="007933DA">
        <w:rPr>
          <w:rFonts w:ascii="仿宋" w:eastAsia="仿宋" w:hAnsi="仿宋" w:hint="eastAsia"/>
          <w:sz w:val="30"/>
          <w:szCs w:val="30"/>
        </w:rPr>
        <w:t>各地人社部门</w:t>
      </w:r>
      <w:proofErr w:type="gramEnd"/>
      <w:r w:rsidRPr="007933DA">
        <w:rPr>
          <w:rFonts w:ascii="仿宋" w:eastAsia="仿宋" w:hAnsi="仿宋" w:hint="eastAsia"/>
          <w:sz w:val="30"/>
          <w:szCs w:val="30"/>
        </w:rPr>
        <w:t>、人才机构对接，</w:t>
      </w:r>
      <w:r w:rsidRPr="007933DA">
        <w:rPr>
          <w:rFonts w:ascii="仿宋" w:eastAsia="仿宋" w:hAnsi="仿宋"/>
          <w:sz w:val="30"/>
          <w:szCs w:val="30"/>
        </w:rPr>
        <w:t>2020年11月20日举办广东省2021届高校毕业生供需见面活动江门地区专场，3月19日举办东莞人社局专场、3月27日举办江门地区专场招聘会，3月28日举办惠州仲恺高新区专场、4月10日举办顺德人才专场，各学院积极举办学院专场，为毕业生提供更多不同地区、不同行业的高质量就业岗位。针对2021届学校举办线下招聘会合计13场，宣讲会311场，提供岗位数超过4万5</w:t>
      </w:r>
      <w:r w:rsidRPr="007933DA">
        <w:rPr>
          <w:rFonts w:ascii="仿宋" w:eastAsia="仿宋" w:hAnsi="仿宋"/>
          <w:sz w:val="30"/>
          <w:szCs w:val="30"/>
        </w:rPr>
        <w:lastRenderedPageBreak/>
        <w:t>千个。为推进2022届毕业生就业工作，截止至9月底，学校举办了4场宣讲会，10月全面开放企业进校宣讲会，10月31日举行大型招聘会。</w:t>
      </w:r>
    </w:p>
    <w:p w:rsidR="00A16791" w:rsidRPr="00F00089" w:rsidRDefault="007933DA" w:rsidP="00F00089">
      <w:pPr>
        <w:ind w:firstLineChars="200" w:firstLine="600"/>
        <w:rPr>
          <w:rFonts w:ascii="黑体" w:eastAsia="黑体" w:hAnsi="黑体"/>
          <w:sz w:val="30"/>
          <w:szCs w:val="30"/>
        </w:rPr>
      </w:pPr>
      <w:r>
        <w:rPr>
          <w:rFonts w:ascii="黑体" w:eastAsia="黑体" w:hAnsi="黑体" w:hint="eastAsia"/>
          <w:sz w:val="30"/>
          <w:szCs w:val="30"/>
        </w:rPr>
        <w:t>五</w:t>
      </w:r>
      <w:r w:rsidR="00A16791" w:rsidRPr="00F00089">
        <w:rPr>
          <w:rFonts w:ascii="黑体" w:eastAsia="黑体" w:hAnsi="黑体" w:hint="eastAsia"/>
          <w:sz w:val="30"/>
          <w:szCs w:val="30"/>
        </w:rPr>
        <w:t>、</w:t>
      </w:r>
      <w:r w:rsidRPr="007933DA">
        <w:rPr>
          <w:rFonts w:ascii="黑体" w:eastAsia="黑体" w:hAnsi="黑体" w:hint="eastAsia"/>
          <w:sz w:val="30"/>
          <w:szCs w:val="30"/>
        </w:rPr>
        <w:t>加强实名制就业服务</w:t>
      </w:r>
    </w:p>
    <w:p w:rsidR="00567263" w:rsidRPr="00F00089" w:rsidRDefault="007933DA" w:rsidP="00F00089">
      <w:pPr>
        <w:ind w:firstLineChars="200" w:firstLine="600"/>
        <w:rPr>
          <w:rFonts w:ascii="仿宋" w:eastAsia="仿宋" w:hAnsi="仿宋"/>
          <w:sz w:val="30"/>
          <w:szCs w:val="30"/>
        </w:rPr>
      </w:pPr>
      <w:r w:rsidRPr="007933DA">
        <w:rPr>
          <w:rFonts w:ascii="仿宋" w:eastAsia="仿宋" w:hAnsi="仿宋" w:hint="eastAsia"/>
          <w:sz w:val="30"/>
          <w:szCs w:val="30"/>
        </w:rPr>
        <w:t>为精准掌握毕业生就业情况进度，结合学校就业工作总体安排，自</w:t>
      </w:r>
      <w:r w:rsidRPr="007933DA">
        <w:rPr>
          <w:rFonts w:ascii="仿宋" w:eastAsia="仿宋" w:hAnsi="仿宋"/>
          <w:sz w:val="30"/>
          <w:szCs w:val="30"/>
        </w:rPr>
        <w:t>2020年12月起实行毕业生就业情况上报制度，2021年6月开始每</w:t>
      </w:r>
      <w:proofErr w:type="gramStart"/>
      <w:r w:rsidRPr="007933DA">
        <w:rPr>
          <w:rFonts w:ascii="仿宋" w:eastAsia="仿宋" w:hAnsi="仿宋"/>
          <w:sz w:val="30"/>
          <w:szCs w:val="30"/>
        </w:rPr>
        <w:t>周就业</w:t>
      </w:r>
      <w:proofErr w:type="gramEnd"/>
      <w:r w:rsidRPr="007933DA">
        <w:rPr>
          <w:rFonts w:ascii="仿宋" w:eastAsia="仿宋" w:hAnsi="仿宋"/>
          <w:sz w:val="30"/>
          <w:szCs w:val="30"/>
        </w:rPr>
        <w:t>情况汇报，校领导及时掌握及推进就业工作开展。就业中心定期汇总统计各二级学院的就业数据和就业情况，形成规范材料，及时汇报至学校党政领导班子，及时掌握就业动态。对离校未就业毕业生持续跟踪，向其推荐就业岗位；全面开展2022届毕业生就业工作，要求2022届毕业生登录“云校招”和“大学生智慧就业”平台注册并实名认证信息，通过每次活动签到和跟踪及时掌握毕业生就业情况。</w:t>
      </w:r>
      <w:r w:rsidR="00D57F14" w:rsidRPr="00F00089">
        <w:rPr>
          <w:rFonts w:ascii="仿宋" w:eastAsia="仿宋" w:hAnsi="仿宋" w:hint="eastAsia"/>
          <w:sz w:val="30"/>
          <w:szCs w:val="30"/>
        </w:rPr>
        <w:t xml:space="preserve"> </w:t>
      </w:r>
    </w:p>
    <w:p w:rsidR="00D57F14" w:rsidRPr="007933DA" w:rsidRDefault="007933DA" w:rsidP="007933DA">
      <w:pPr>
        <w:ind w:firstLineChars="200" w:firstLine="600"/>
        <w:rPr>
          <w:rFonts w:ascii="黑体" w:eastAsia="黑体" w:hAnsi="黑体"/>
          <w:sz w:val="30"/>
          <w:szCs w:val="30"/>
        </w:rPr>
      </w:pPr>
      <w:r>
        <w:rPr>
          <w:rFonts w:ascii="黑体" w:eastAsia="黑体" w:hAnsi="黑体" w:hint="eastAsia"/>
          <w:sz w:val="30"/>
          <w:szCs w:val="30"/>
        </w:rPr>
        <w:t>六</w:t>
      </w:r>
      <w:r w:rsidR="00D57F14" w:rsidRPr="007933DA">
        <w:rPr>
          <w:rFonts w:ascii="黑体" w:eastAsia="黑体" w:hAnsi="黑体" w:hint="eastAsia"/>
          <w:sz w:val="30"/>
          <w:szCs w:val="30"/>
        </w:rPr>
        <w:t>、</w:t>
      </w:r>
      <w:r w:rsidRPr="007933DA">
        <w:rPr>
          <w:rFonts w:ascii="黑体" w:eastAsia="黑体" w:hAnsi="黑体" w:hint="eastAsia"/>
          <w:sz w:val="30"/>
          <w:szCs w:val="30"/>
        </w:rPr>
        <w:t>规范</w:t>
      </w:r>
      <w:r>
        <w:rPr>
          <w:rFonts w:ascii="黑体" w:eastAsia="黑体" w:hAnsi="黑体" w:hint="eastAsia"/>
          <w:sz w:val="30"/>
          <w:szCs w:val="30"/>
        </w:rPr>
        <w:t>毕业生与企业的</w:t>
      </w:r>
      <w:r w:rsidRPr="007933DA">
        <w:rPr>
          <w:rFonts w:ascii="黑体" w:eastAsia="黑体" w:hAnsi="黑体" w:hint="eastAsia"/>
          <w:sz w:val="30"/>
          <w:szCs w:val="30"/>
        </w:rPr>
        <w:t>就业签约</w:t>
      </w:r>
    </w:p>
    <w:p w:rsidR="00F10EA3" w:rsidRPr="00F00089" w:rsidRDefault="007933DA" w:rsidP="00F00089">
      <w:pPr>
        <w:ind w:firstLineChars="200" w:firstLine="600"/>
        <w:rPr>
          <w:rFonts w:ascii="仿宋" w:eastAsia="仿宋" w:hAnsi="仿宋"/>
          <w:sz w:val="30"/>
          <w:szCs w:val="30"/>
        </w:rPr>
      </w:pPr>
      <w:r w:rsidRPr="007933DA">
        <w:rPr>
          <w:rFonts w:ascii="仿宋" w:eastAsia="仿宋" w:hAnsi="仿宋" w:hint="eastAsia"/>
          <w:sz w:val="30"/>
          <w:szCs w:val="30"/>
        </w:rPr>
        <w:t>学校严格教育部“四不准”要求，确保就业信息真实有效；加强就业统计核查，</w:t>
      </w:r>
      <w:r w:rsidRPr="007933DA">
        <w:rPr>
          <w:rFonts w:ascii="仿宋" w:eastAsia="仿宋" w:hAnsi="仿宋"/>
          <w:sz w:val="30"/>
          <w:szCs w:val="30"/>
        </w:rPr>
        <w:t>8月份学校对2273名毕业生开展就业统计核查，各学院均对毕业生就业情况开展自查。</w:t>
      </w:r>
    </w:p>
    <w:p w:rsidR="00F10EA3" w:rsidRPr="00F00089" w:rsidRDefault="007933DA" w:rsidP="00F00089">
      <w:pPr>
        <w:ind w:firstLineChars="200" w:firstLine="600"/>
        <w:rPr>
          <w:rFonts w:ascii="黑体" w:eastAsia="黑体" w:hAnsi="黑体"/>
          <w:sz w:val="30"/>
          <w:szCs w:val="30"/>
        </w:rPr>
      </w:pPr>
      <w:r>
        <w:rPr>
          <w:rFonts w:ascii="黑体" w:eastAsia="黑体" w:hAnsi="黑体" w:hint="eastAsia"/>
          <w:sz w:val="30"/>
          <w:szCs w:val="30"/>
        </w:rPr>
        <w:t>七</w:t>
      </w:r>
      <w:r w:rsidR="00F10EA3" w:rsidRPr="00F00089">
        <w:rPr>
          <w:rFonts w:ascii="黑体" w:eastAsia="黑体" w:hAnsi="黑体" w:hint="eastAsia"/>
          <w:sz w:val="30"/>
          <w:szCs w:val="30"/>
        </w:rPr>
        <w:t>、</w:t>
      </w:r>
      <w:r w:rsidRPr="007933DA">
        <w:rPr>
          <w:rFonts w:ascii="黑体" w:eastAsia="黑体" w:hAnsi="黑体" w:hint="eastAsia"/>
          <w:sz w:val="30"/>
          <w:szCs w:val="30"/>
        </w:rPr>
        <w:t>扩大科研助理招录规模</w:t>
      </w:r>
    </w:p>
    <w:p w:rsidR="00F10EA3" w:rsidRPr="00F00089" w:rsidRDefault="007933DA" w:rsidP="00F00089">
      <w:pPr>
        <w:ind w:firstLineChars="200" w:firstLine="600"/>
        <w:rPr>
          <w:rFonts w:ascii="仿宋" w:eastAsia="仿宋" w:hAnsi="仿宋"/>
          <w:sz w:val="30"/>
          <w:szCs w:val="30"/>
        </w:rPr>
      </w:pPr>
      <w:r w:rsidRPr="007933DA">
        <w:rPr>
          <w:rFonts w:ascii="仿宋" w:eastAsia="仿宋" w:hAnsi="仿宋" w:hint="eastAsia"/>
          <w:sz w:val="30"/>
          <w:szCs w:val="30"/>
        </w:rPr>
        <w:t>学校</w:t>
      </w:r>
      <w:r w:rsidRPr="007933DA">
        <w:rPr>
          <w:rFonts w:ascii="仿宋" w:eastAsia="仿宋" w:hAnsi="仿宋"/>
          <w:sz w:val="30"/>
          <w:szCs w:val="30"/>
        </w:rPr>
        <w:t>2021年计划开发科研助理岗位174个吸纳应届毕业生，6月已开展招聘工作，目前已有部分岗位签约上岗94人。</w:t>
      </w:r>
    </w:p>
    <w:p w:rsidR="0039241A" w:rsidRPr="0035404C" w:rsidRDefault="0035404C" w:rsidP="0035404C">
      <w:pPr>
        <w:ind w:firstLineChars="200" w:firstLine="600"/>
        <w:rPr>
          <w:rFonts w:ascii="黑体" w:eastAsia="黑体" w:hAnsi="黑体"/>
          <w:sz w:val="30"/>
          <w:szCs w:val="30"/>
        </w:rPr>
      </w:pPr>
      <w:r>
        <w:rPr>
          <w:rFonts w:ascii="黑体" w:eastAsia="黑体" w:hAnsi="黑体" w:hint="eastAsia"/>
          <w:sz w:val="30"/>
          <w:szCs w:val="30"/>
        </w:rPr>
        <w:t>八、加强对困难毕业生求职指导和心理疏导</w:t>
      </w:r>
    </w:p>
    <w:p w:rsidR="00F10EA3" w:rsidRPr="00F00089" w:rsidRDefault="00F10EA3" w:rsidP="00F00089">
      <w:pPr>
        <w:ind w:firstLineChars="200" w:firstLine="600"/>
        <w:rPr>
          <w:rFonts w:ascii="仿宋" w:eastAsia="仿宋" w:hAnsi="仿宋"/>
          <w:sz w:val="30"/>
          <w:szCs w:val="30"/>
        </w:rPr>
      </w:pPr>
      <w:r w:rsidRPr="00F00089">
        <w:rPr>
          <w:rFonts w:ascii="仿宋" w:eastAsia="仿宋" w:hAnsi="仿宋" w:hint="eastAsia"/>
          <w:sz w:val="30"/>
          <w:szCs w:val="30"/>
        </w:rPr>
        <w:t>协同心理教育服务中心及有关教师，举办心理健康讲座和活</w:t>
      </w:r>
      <w:r w:rsidRPr="00F00089">
        <w:rPr>
          <w:rFonts w:ascii="仿宋" w:eastAsia="仿宋" w:hAnsi="仿宋" w:hint="eastAsia"/>
          <w:sz w:val="30"/>
          <w:szCs w:val="30"/>
        </w:rPr>
        <w:lastRenderedPageBreak/>
        <w:t>动，为有需要的毕业生提供心理咨询。重点关注重点群体毕业生，确保他们积极乐观顺利求职。</w:t>
      </w:r>
    </w:p>
    <w:p w:rsidR="0039241A" w:rsidRPr="0035404C" w:rsidRDefault="0035404C" w:rsidP="0035404C">
      <w:pPr>
        <w:ind w:firstLineChars="200" w:firstLine="600"/>
        <w:rPr>
          <w:rFonts w:ascii="黑体" w:eastAsia="黑体" w:hAnsi="黑体"/>
          <w:sz w:val="30"/>
          <w:szCs w:val="30"/>
        </w:rPr>
      </w:pPr>
      <w:r>
        <w:rPr>
          <w:rFonts w:ascii="黑体" w:eastAsia="黑体" w:hAnsi="黑体" w:hint="eastAsia"/>
          <w:sz w:val="30"/>
          <w:szCs w:val="30"/>
        </w:rPr>
        <w:t>九、</w:t>
      </w:r>
      <w:r w:rsidR="002A7B9D" w:rsidRPr="0035404C">
        <w:rPr>
          <w:rFonts w:ascii="黑体" w:eastAsia="黑体" w:hAnsi="黑体" w:hint="eastAsia"/>
          <w:sz w:val="30"/>
          <w:szCs w:val="30"/>
        </w:rPr>
        <w:t>立德树人促就业，构建“四位一体”就业指导与教育体系。</w:t>
      </w:r>
    </w:p>
    <w:p w:rsidR="002A7B9D" w:rsidRPr="00F00089" w:rsidRDefault="002A7B9D" w:rsidP="00F00089">
      <w:pPr>
        <w:ind w:firstLineChars="200" w:firstLine="600"/>
        <w:rPr>
          <w:rFonts w:ascii="仿宋" w:eastAsia="仿宋" w:hAnsi="仿宋"/>
          <w:sz w:val="30"/>
          <w:szCs w:val="30"/>
        </w:rPr>
      </w:pPr>
      <w:r w:rsidRPr="00F00089">
        <w:rPr>
          <w:rFonts w:ascii="仿宋" w:eastAsia="仿宋" w:hAnsi="仿宋"/>
          <w:sz w:val="30"/>
          <w:szCs w:val="30"/>
        </w:rPr>
        <w:t>中心在持续深入开展“大学习、深调研、真落实”的基础上，进一步提高运用党的创新理论指导实践、推动工作的能力，围绕立德树人根本任务，着力培养能担当民族复兴大任的社会主义建设者和接班人。不断完善系统化就业创业教育体系，提升就业指导水平，构建了以课程为主线，活动为体验，辅导和咨询为补充，各类</w:t>
      </w:r>
      <w:r w:rsidRPr="00F00089">
        <w:rPr>
          <w:rFonts w:ascii="仿宋" w:eastAsia="仿宋" w:hAnsi="仿宋" w:hint="eastAsia"/>
          <w:sz w:val="30"/>
          <w:szCs w:val="30"/>
        </w:rPr>
        <w:t>讲座和赛事</w:t>
      </w:r>
      <w:r w:rsidRPr="00F00089">
        <w:rPr>
          <w:rFonts w:ascii="仿宋" w:eastAsia="仿宋" w:hAnsi="仿宋"/>
          <w:sz w:val="30"/>
          <w:szCs w:val="30"/>
        </w:rPr>
        <w:t>为媒介，贯穿到整个大学阶段的全方位、全程化的“四位一体”</w:t>
      </w:r>
      <w:r w:rsidRPr="00F00089">
        <w:rPr>
          <w:rFonts w:ascii="仿宋" w:eastAsia="仿宋" w:hAnsi="仿宋" w:hint="eastAsia"/>
          <w:sz w:val="30"/>
          <w:szCs w:val="30"/>
        </w:rPr>
        <w:t>就业指导与</w:t>
      </w:r>
      <w:r w:rsidRPr="00F00089">
        <w:rPr>
          <w:rFonts w:ascii="仿宋" w:eastAsia="仿宋" w:hAnsi="仿宋"/>
          <w:sz w:val="30"/>
          <w:szCs w:val="30"/>
        </w:rPr>
        <w:t>教育体系，树立学生科学的价值观和就业观，切实提升学生的生涯发展意识和就业竞争力。</w:t>
      </w:r>
    </w:p>
    <w:p w:rsidR="0039241A" w:rsidRPr="0035404C" w:rsidRDefault="0035404C" w:rsidP="0035404C">
      <w:pPr>
        <w:ind w:firstLineChars="200" w:firstLine="600"/>
        <w:rPr>
          <w:rFonts w:ascii="黑体" w:eastAsia="黑体" w:hAnsi="黑体"/>
          <w:sz w:val="30"/>
          <w:szCs w:val="30"/>
        </w:rPr>
      </w:pPr>
      <w:r>
        <w:rPr>
          <w:rFonts w:ascii="黑体" w:eastAsia="黑体" w:hAnsi="黑体" w:hint="eastAsia"/>
          <w:sz w:val="30"/>
          <w:szCs w:val="30"/>
        </w:rPr>
        <w:t>十</w:t>
      </w:r>
      <w:r w:rsidR="0039241A" w:rsidRPr="0035404C">
        <w:rPr>
          <w:rFonts w:ascii="黑体" w:eastAsia="黑体" w:hAnsi="黑体" w:hint="eastAsia"/>
          <w:sz w:val="30"/>
          <w:szCs w:val="30"/>
        </w:rPr>
        <w:t>、充分发挥校友对就业的促进作用，挖掘校友作为社会资源的育人效应。</w:t>
      </w:r>
    </w:p>
    <w:p w:rsidR="00DF0EC5" w:rsidRPr="0035404C" w:rsidRDefault="0039241A" w:rsidP="0035404C">
      <w:pPr>
        <w:ind w:firstLineChars="200" w:firstLine="600"/>
        <w:rPr>
          <w:rFonts w:ascii="仿宋" w:eastAsia="仿宋" w:hAnsi="仿宋" w:hint="eastAsia"/>
          <w:sz w:val="30"/>
          <w:szCs w:val="30"/>
        </w:rPr>
      </w:pPr>
      <w:r w:rsidRPr="00F00089">
        <w:rPr>
          <w:rFonts w:ascii="仿宋" w:eastAsia="仿宋" w:hAnsi="仿宋" w:hint="eastAsia"/>
          <w:sz w:val="30"/>
          <w:szCs w:val="30"/>
        </w:rPr>
        <w:t>中心及各学院（部）</w:t>
      </w:r>
      <w:r w:rsidRPr="00F00089">
        <w:rPr>
          <w:rFonts w:ascii="仿宋" w:eastAsia="仿宋" w:hAnsi="仿宋"/>
          <w:sz w:val="30"/>
          <w:szCs w:val="30"/>
        </w:rPr>
        <w:t>主动为校友及校友企业做好联络服务工作，了解校友及校友企业的招聘意向，</w:t>
      </w:r>
      <w:r w:rsidRPr="00F00089">
        <w:rPr>
          <w:rFonts w:ascii="仿宋" w:eastAsia="仿宋" w:hAnsi="仿宋" w:hint="eastAsia"/>
          <w:sz w:val="30"/>
          <w:szCs w:val="30"/>
        </w:rPr>
        <w:t>特别在疫情的特殊事情充分发挥校友企业的资源，</w:t>
      </w:r>
      <w:r w:rsidRPr="00F00089">
        <w:rPr>
          <w:rFonts w:ascii="仿宋" w:eastAsia="仿宋" w:hAnsi="仿宋"/>
          <w:sz w:val="30"/>
          <w:szCs w:val="30"/>
        </w:rPr>
        <w:t>积极推荐学校毕业生</w:t>
      </w:r>
      <w:r w:rsidRPr="00F00089">
        <w:rPr>
          <w:rFonts w:ascii="仿宋" w:eastAsia="仿宋" w:hAnsi="仿宋" w:hint="eastAsia"/>
          <w:sz w:val="30"/>
          <w:szCs w:val="30"/>
        </w:rPr>
        <w:t>就业</w:t>
      </w:r>
      <w:r w:rsidRPr="00F00089">
        <w:rPr>
          <w:rFonts w:ascii="仿宋" w:eastAsia="仿宋" w:hAnsi="仿宋"/>
          <w:sz w:val="30"/>
          <w:szCs w:val="30"/>
        </w:rPr>
        <w:t>。通过日常大型招聘会、宣讲会等活动，开展校友联络工作。整合学校各种资源，在开展校友和就业工作时，紧紧围绕学校中心工作，探索联动开展招生宣传、产教融合、科研合作等，促进校友和母校的共同发展。</w:t>
      </w:r>
    </w:p>
    <w:sectPr w:rsidR="00DF0EC5" w:rsidRPr="00354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5544C3"/>
    <w:multiLevelType w:val="singleLevel"/>
    <w:tmpl w:val="935544C3"/>
    <w:lvl w:ilvl="0">
      <w:start w:val="1"/>
      <w:numFmt w:val="chineseCounting"/>
      <w:suff w:val="nothing"/>
      <w:lvlText w:val="（%1）"/>
      <w:lvlJc w:val="left"/>
      <w:pPr>
        <w:ind w:left="0" w:firstLine="420"/>
      </w:pPr>
      <w:rPr>
        <w:rFonts w:hint="eastAsia"/>
      </w:rPr>
    </w:lvl>
  </w:abstractNum>
  <w:abstractNum w:abstractNumId="1" w15:restartNumberingAfterBreak="0">
    <w:nsid w:val="BBDF9E33"/>
    <w:multiLevelType w:val="singleLevel"/>
    <w:tmpl w:val="BBDF9E33"/>
    <w:lvl w:ilvl="0">
      <w:start w:val="1"/>
      <w:numFmt w:val="chineseCounting"/>
      <w:suff w:val="nothing"/>
      <w:lvlText w:val="（%1）"/>
      <w:lvlJc w:val="left"/>
      <w:pPr>
        <w:ind w:left="0" w:firstLine="420"/>
      </w:pPr>
      <w:rPr>
        <w:rFonts w:hint="eastAsia"/>
      </w:rPr>
    </w:lvl>
  </w:abstractNum>
  <w:abstractNum w:abstractNumId="2" w15:restartNumberingAfterBreak="0">
    <w:nsid w:val="0DAEF63E"/>
    <w:multiLevelType w:val="singleLevel"/>
    <w:tmpl w:val="0DAEF63E"/>
    <w:lvl w:ilvl="0">
      <w:start w:val="1"/>
      <w:numFmt w:val="chineseCounting"/>
      <w:suff w:val="nothing"/>
      <w:lvlText w:val="（%1）"/>
      <w:lvlJc w:val="left"/>
      <w:pPr>
        <w:ind w:left="0" w:firstLine="420"/>
      </w:pPr>
      <w:rPr>
        <w:rFonts w:hint="eastAsia"/>
      </w:rPr>
    </w:lvl>
  </w:abstractNum>
  <w:abstractNum w:abstractNumId="3" w15:restartNumberingAfterBreak="0">
    <w:nsid w:val="219022D9"/>
    <w:multiLevelType w:val="singleLevel"/>
    <w:tmpl w:val="219022D9"/>
    <w:lvl w:ilvl="0">
      <w:start w:val="12"/>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C5"/>
    <w:rsid w:val="0022339B"/>
    <w:rsid w:val="002A7B9D"/>
    <w:rsid w:val="0035404C"/>
    <w:rsid w:val="0039241A"/>
    <w:rsid w:val="00567263"/>
    <w:rsid w:val="00713D31"/>
    <w:rsid w:val="00756BB9"/>
    <w:rsid w:val="007933DA"/>
    <w:rsid w:val="0079393C"/>
    <w:rsid w:val="00853FD5"/>
    <w:rsid w:val="0094572D"/>
    <w:rsid w:val="00A16791"/>
    <w:rsid w:val="00A70FC5"/>
    <w:rsid w:val="00B37073"/>
    <w:rsid w:val="00CF5332"/>
    <w:rsid w:val="00D57F14"/>
    <w:rsid w:val="00DF0EC5"/>
    <w:rsid w:val="00ED5E7F"/>
    <w:rsid w:val="00F00089"/>
    <w:rsid w:val="00F10EA3"/>
    <w:rsid w:val="00F45345"/>
    <w:rsid w:val="00FA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1C9D"/>
  <w15:chartTrackingRefBased/>
  <w15:docId w15:val="{E0A4A183-6130-487D-9467-7BFD39C3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陈老师</dc:creator>
  <cp:keywords/>
  <dc:description/>
  <cp:lastModifiedBy>陈老师</cp:lastModifiedBy>
  <cp:revision>3</cp:revision>
  <dcterms:created xsi:type="dcterms:W3CDTF">2021-10-29T01:28:00Z</dcterms:created>
  <dcterms:modified xsi:type="dcterms:W3CDTF">2021-10-29T02:32:00Z</dcterms:modified>
</cp:coreProperties>
</file>