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lang w:val="zh-TW" w:eastAsia="zh-TW"/>
        </w:rPr>
        <w:t>五邑大学</w:t>
      </w:r>
      <w:r>
        <w:rPr>
          <w:rFonts w:ascii="仿宋_GB2312" w:hAnsi="仿宋_GB2312" w:eastAsia="仿宋_GB2312" w:cs="仿宋_GB2312"/>
          <w:b/>
          <w:bCs/>
          <w:sz w:val="32"/>
          <w:szCs w:val="32"/>
        </w:rPr>
        <w:t>“</w:t>
      </w:r>
      <w:bookmarkStart w:id="0" w:name="OLE_LINK1"/>
      <w:r>
        <w:rPr>
          <w:rFonts w:hint="eastAsia" w:ascii="仿宋_GB2312" w:hAnsi="仿宋_GB2312" w:eastAsia="仿宋_GB2312" w:cs="仿宋_GB2312"/>
          <w:b/>
          <w:bCs/>
          <w:sz w:val="32"/>
          <w:szCs w:val="32"/>
          <w:lang w:val="zh-TW" w:eastAsia="zh-CN"/>
        </w:rPr>
        <w:t>江门市政协第十一、十二届香港组</w:t>
      </w:r>
      <w:r>
        <w:rPr>
          <w:rFonts w:ascii="仿宋_GB2312" w:hAnsi="仿宋_GB2312" w:eastAsia="仿宋_GB2312" w:cs="仿宋_GB2312"/>
          <w:b/>
          <w:bCs/>
          <w:sz w:val="32"/>
          <w:szCs w:val="32"/>
          <w:lang w:val="zh-TW" w:eastAsia="zh-TW"/>
        </w:rPr>
        <w:t>助学金</w:t>
      </w:r>
      <w:bookmarkEnd w:id="0"/>
      <w:r>
        <w:rPr>
          <w:rFonts w:ascii="仿宋_GB2312" w:hAnsi="仿宋_GB2312" w:eastAsia="仿宋_GB2312" w:cs="仿宋_GB2312"/>
          <w:b/>
          <w:bCs/>
          <w:sz w:val="32"/>
          <w:szCs w:val="32"/>
        </w:rPr>
        <w:t>”</w:t>
      </w:r>
    </w:p>
    <w:p>
      <w:pPr>
        <w:pStyle w:val="10"/>
        <w:jc w:val="center"/>
        <w:rPr>
          <w:rFonts w:hint="default" w:ascii="仿宋_GB2312" w:hAnsi="仿宋_GB2312" w:eastAsia="仿宋_GB2312" w:cs="仿宋_GB2312"/>
          <w:b/>
          <w:bCs/>
          <w:sz w:val="32"/>
          <w:szCs w:val="32"/>
        </w:rPr>
      </w:pPr>
      <w:r>
        <w:rPr>
          <w:rFonts w:ascii="仿宋_GB2312" w:hAnsi="仿宋_GB2312" w:eastAsia="仿宋_GB2312" w:cs="仿宋_GB2312"/>
          <w:b/>
          <w:bCs/>
          <w:sz w:val="32"/>
          <w:szCs w:val="32"/>
          <w:lang w:val="zh-TW" w:eastAsia="zh-TW"/>
        </w:rPr>
        <w:t>实施办法</w:t>
      </w:r>
    </w:p>
    <w:p>
      <w:pPr>
        <w:pStyle w:val="10"/>
        <w:jc w:val="center"/>
        <w:rPr>
          <w:rFonts w:hint="default" w:ascii="仿宋_GB2312" w:hAnsi="仿宋_GB2312" w:eastAsia="仿宋_GB2312" w:cs="仿宋_GB2312"/>
          <w:b/>
          <w:bCs/>
          <w:sz w:val="30"/>
          <w:szCs w:val="30"/>
        </w:rPr>
      </w:pPr>
      <w:r>
        <w:rPr>
          <w:rFonts w:ascii="仿宋_GB2312" w:hAnsi="仿宋_GB2312" w:eastAsia="仿宋_GB2312" w:cs="仿宋_GB2312"/>
          <w:b/>
          <w:bCs/>
          <w:sz w:val="30"/>
          <w:szCs w:val="30"/>
          <w:lang w:val="zh-TW" w:eastAsia="zh-TW"/>
        </w:rPr>
        <w:t>（五邑大学，</w:t>
      </w:r>
      <w:r>
        <w:rPr>
          <w:rFonts w:ascii="仿宋_GB2312" w:hAnsi="仿宋_GB2312" w:eastAsia="仿宋_GB2312" w:cs="仿宋_GB2312"/>
          <w:b/>
          <w:bCs/>
          <w:sz w:val="30"/>
          <w:szCs w:val="30"/>
        </w:rPr>
        <w:t>2017</w:t>
      </w:r>
      <w:r>
        <w:rPr>
          <w:rFonts w:ascii="仿宋_GB2312" w:hAnsi="仿宋_GB2312" w:eastAsia="仿宋_GB2312" w:cs="仿宋_GB2312"/>
          <w:b/>
          <w:bCs/>
          <w:sz w:val="30"/>
          <w:szCs w:val="30"/>
          <w:lang w:val="zh-TW" w:eastAsia="zh-TW"/>
        </w:rPr>
        <w:t>年</w:t>
      </w:r>
      <w:r>
        <w:rPr>
          <w:rFonts w:ascii="仿宋_GB2312" w:hAnsi="仿宋_GB2312" w:eastAsia="仿宋_GB2312" w:cs="仿宋_GB2312"/>
          <w:b/>
          <w:bCs/>
          <w:sz w:val="30"/>
          <w:szCs w:val="30"/>
        </w:rPr>
        <w:t>2</w:t>
      </w:r>
      <w:r>
        <w:rPr>
          <w:rFonts w:ascii="仿宋_GB2312" w:hAnsi="仿宋_GB2312" w:eastAsia="仿宋_GB2312" w:cs="仿宋_GB2312"/>
          <w:b/>
          <w:bCs/>
          <w:sz w:val="30"/>
          <w:szCs w:val="30"/>
          <w:lang w:val="zh-TW" w:eastAsia="zh-TW"/>
        </w:rPr>
        <w:t>月）</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lang w:val="zh-TW" w:eastAsia="zh-TW"/>
        </w:rPr>
        <w:t>为鼓励同学们刻苦学习，奋发向上，努力成长为国家栋梁之才，</w:t>
      </w:r>
      <w:r>
        <w:rPr>
          <w:rFonts w:hint="eastAsia" w:ascii="仿宋_GB2312" w:hAnsi="仿宋_GB2312" w:eastAsia="仿宋_GB2312" w:cs="仿宋_GB2312"/>
          <w:sz w:val="30"/>
          <w:szCs w:val="30"/>
          <w:lang w:val="zh-TW" w:eastAsia="zh-CN"/>
        </w:rPr>
        <w:t>江门市政协第十一、十二届香港组</w:t>
      </w:r>
      <w:r>
        <w:rPr>
          <w:rFonts w:ascii="仿宋_GB2312" w:hAnsi="仿宋_GB2312" w:eastAsia="仿宋_GB2312" w:cs="仿宋_GB2312"/>
          <w:sz w:val="30"/>
          <w:szCs w:val="30"/>
          <w:lang w:val="zh-TW" w:eastAsia="zh-TW"/>
        </w:rPr>
        <w:t>特在我校设立</w:t>
      </w:r>
      <w:r>
        <w:rPr>
          <w:rFonts w:ascii="仿宋_GB2312" w:hAnsi="仿宋_GB2312" w:eastAsia="仿宋_GB2312" w:cs="仿宋_GB2312"/>
          <w:sz w:val="30"/>
          <w:szCs w:val="30"/>
        </w:rPr>
        <w:t>“</w:t>
      </w:r>
      <w:r>
        <w:rPr>
          <w:rFonts w:hint="eastAsia" w:ascii="仿宋_GB2312" w:hAnsi="仿宋_GB2312" w:eastAsia="仿宋_GB2312" w:cs="仿宋_GB2312"/>
          <w:sz w:val="30"/>
          <w:szCs w:val="30"/>
          <w:lang w:val="zh-TW" w:eastAsia="zh-CN"/>
        </w:rPr>
        <w:t>江门市政协第十一、十二届香港组</w:t>
      </w:r>
      <w:r>
        <w:rPr>
          <w:rFonts w:ascii="仿宋_GB2312" w:hAnsi="仿宋_GB2312" w:eastAsia="仿宋_GB2312" w:cs="仿宋_GB2312"/>
          <w:sz w:val="30"/>
          <w:szCs w:val="30"/>
          <w:lang w:val="zh-TW" w:eastAsia="zh-TW"/>
        </w:rPr>
        <w:t>助学金</w:t>
      </w:r>
      <w:r>
        <w:rPr>
          <w:rFonts w:ascii="仿宋_GB2312" w:hAnsi="仿宋_GB2312" w:eastAsia="仿宋_GB2312" w:cs="仿宋_GB2312"/>
          <w:sz w:val="30"/>
          <w:szCs w:val="30"/>
        </w:rPr>
        <w:t>”</w:t>
      </w:r>
      <w:r>
        <w:rPr>
          <w:rFonts w:ascii="仿宋_GB2312" w:hAnsi="仿宋_GB2312" w:eastAsia="仿宋_GB2312" w:cs="仿宋_GB2312"/>
          <w:sz w:val="30"/>
          <w:szCs w:val="30"/>
          <w:lang w:val="zh-TW" w:eastAsia="zh-TW"/>
        </w:rPr>
        <w:t>。根据捐赠单位意愿，特制定本实施办法。</w:t>
      </w:r>
    </w:p>
    <w:p>
      <w:pPr>
        <w:pStyle w:val="10"/>
        <w:widowControl/>
        <w:tabs>
          <w:tab w:val="left" w:pos="540"/>
          <w:tab w:val="left" w:pos="720"/>
        </w:tabs>
        <w:spacing w:line="500" w:lineRule="exact"/>
        <w:ind w:firstLine="600"/>
        <w:jc w:val="left"/>
        <w:rPr>
          <w:rFonts w:hint="default" w:ascii="仿宋_GB2312" w:hAnsi="仿宋_GB2312" w:eastAsia="仿宋_GB2312" w:cs="仿宋_GB2312"/>
          <w:kern w:val="0"/>
          <w:sz w:val="30"/>
          <w:szCs w:val="30"/>
          <w:lang w:val="zh-TW"/>
        </w:rPr>
      </w:pPr>
      <w:r>
        <w:rPr>
          <w:rFonts w:ascii="仿宋_GB2312" w:hAnsi="仿宋_GB2312" w:eastAsia="仿宋_GB2312" w:cs="仿宋_GB2312"/>
          <w:kern w:val="0"/>
          <w:sz w:val="30"/>
          <w:szCs w:val="30"/>
          <w:lang w:val="zh-TW" w:eastAsia="zh-TW"/>
        </w:rPr>
        <w:t>一、助学金名称和捐赠金额</w:t>
      </w:r>
    </w:p>
    <w:p>
      <w:pPr>
        <w:pStyle w:val="10"/>
        <w:widowControl/>
        <w:spacing w:line="500" w:lineRule="exact"/>
        <w:ind w:firstLine="600"/>
        <w:jc w:val="left"/>
        <w:rPr>
          <w:rFonts w:hint="default" w:ascii="仿宋_GB2312" w:hAnsi="仿宋_GB2312" w:eastAsia="仿宋_GB2312" w:cs="仿宋_GB2312"/>
          <w:kern w:val="0"/>
          <w:sz w:val="30"/>
          <w:szCs w:val="30"/>
        </w:rPr>
      </w:pPr>
      <w:r>
        <w:rPr>
          <w:rFonts w:ascii="仿宋_GB2312" w:hAnsi="仿宋_GB2312" w:eastAsia="仿宋_GB2312" w:cs="仿宋_GB2312"/>
          <w:kern w:val="0"/>
          <w:sz w:val="30"/>
          <w:szCs w:val="30"/>
        </w:rPr>
        <w:t>1.</w:t>
      </w:r>
      <w:r>
        <w:rPr>
          <w:rFonts w:hint="eastAsia" w:ascii="仿宋_GB2312" w:hAnsi="仿宋_GB2312" w:eastAsia="仿宋_GB2312" w:cs="仿宋_GB2312"/>
          <w:sz w:val="30"/>
          <w:szCs w:val="30"/>
          <w:lang w:val="zh-TW" w:eastAsia="zh-CN"/>
        </w:rPr>
        <w:t>江门市政协第十一、十二届香港组</w:t>
      </w:r>
      <w:r>
        <w:rPr>
          <w:rFonts w:ascii="仿宋_GB2312" w:hAnsi="仿宋_GB2312" w:eastAsia="仿宋_GB2312" w:cs="仿宋_GB2312"/>
          <w:kern w:val="0"/>
          <w:sz w:val="30"/>
          <w:szCs w:val="30"/>
          <w:lang w:val="zh-TW" w:eastAsia="zh-TW"/>
        </w:rPr>
        <w:t>在我校设立的助学金名称为</w:t>
      </w:r>
      <w:r>
        <w:rPr>
          <w:rFonts w:ascii="仿宋_GB2312" w:hAnsi="仿宋_GB2312" w:eastAsia="仿宋_GB2312" w:cs="仿宋_GB2312"/>
          <w:kern w:val="0"/>
          <w:sz w:val="30"/>
          <w:szCs w:val="30"/>
        </w:rPr>
        <w:t>“</w:t>
      </w:r>
      <w:r>
        <w:rPr>
          <w:rFonts w:hint="eastAsia" w:ascii="仿宋_GB2312" w:hAnsi="仿宋_GB2312" w:eastAsia="仿宋_GB2312" w:cs="仿宋_GB2312"/>
          <w:sz w:val="30"/>
          <w:szCs w:val="30"/>
          <w:lang w:val="zh-TW" w:eastAsia="zh-CN"/>
        </w:rPr>
        <w:t>江门市政协第十一、十二届香港组</w:t>
      </w:r>
      <w:r>
        <w:rPr>
          <w:rFonts w:ascii="仿宋_GB2312" w:hAnsi="仿宋_GB2312" w:eastAsia="仿宋_GB2312" w:cs="仿宋_GB2312"/>
          <w:sz w:val="30"/>
          <w:szCs w:val="30"/>
          <w:lang w:val="zh-TW" w:eastAsia="zh-TW"/>
        </w:rPr>
        <w:t>助学金</w:t>
      </w:r>
      <w:r>
        <w:rPr>
          <w:rFonts w:ascii="仿宋_GB2312" w:hAnsi="仿宋_GB2312" w:eastAsia="仿宋_GB2312" w:cs="仿宋_GB2312"/>
          <w:kern w:val="0"/>
          <w:sz w:val="30"/>
          <w:szCs w:val="30"/>
        </w:rPr>
        <w:t>”</w:t>
      </w:r>
      <w:r>
        <w:rPr>
          <w:rFonts w:ascii="仿宋_GB2312" w:hAnsi="仿宋_GB2312" w:eastAsia="仿宋_GB2312" w:cs="仿宋_GB2312"/>
          <w:kern w:val="0"/>
          <w:sz w:val="30"/>
          <w:szCs w:val="30"/>
          <w:lang w:val="zh-TW" w:eastAsia="zh-TW"/>
        </w:rPr>
        <w:t>。</w:t>
      </w:r>
      <w:bookmarkStart w:id="1" w:name="_GoBack"/>
      <w:bookmarkEnd w:id="1"/>
    </w:p>
    <w:p>
      <w:pPr>
        <w:pStyle w:val="10"/>
        <w:widowControl/>
        <w:spacing w:line="500" w:lineRule="exact"/>
        <w:ind w:firstLine="600"/>
        <w:jc w:val="left"/>
        <w:rPr>
          <w:rFonts w:hint="default" w:ascii="仿宋_GB2312" w:hAnsi="仿宋_GB2312" w:eastAsia="仿宋_GB2312" w:cs="仿宋_GB2312"/>
          <w:kern w:val="0"/>
          <w:sz w:val="30"/>
          <w:szCs w:val="30"/>
        </w:rPr>
      </w:pPr>
      <w:r>
        <w:rPr>
          <w:rFonts w:ascii="仿宋_GB2312" w:hAnsi="仿宋_GB2312" w:eastAsia="仿宋_GB2312" w:cs="仿宋_GB2312"/>
          <w:kern w:val="0"/>
          <w:sz w:val="30"/>
          <w:szCs w:val="30"/>
        </w:rPr>
        <w:t>2.</w:t>
      </w:r>
      <w:r>
        <w:rPr>
          <w:rFonts w:hint="eastAsia" w:ascii="仿宋_GB2312" w:hAnsi="仿宋_GB2312" w:eastAsia="仿宋_GB2312" w:cs="仿宋_GB2312"/>
          <w:sz w:val="30"/>
          <w:szCs w:val="30"/>
          <w:lang w:val="zh-TW" w:eastAsia="zh-CN"/>
        </w:rPr>
        <w:t>江门市政协第十一、十二届香港组</w:t>
      </w:r>
      <w:r>
        <w:rPr>
          <w:rFonts w:ascii="仿宋_GB2312" w:hAnsi="仿宋_GB2312" w:eastAsia="仿宋_GB2312" w:cs="仿宋_GB2312"/>
          <w:sz w:val="30"/>
          <w:szCs w:val="30"/>
          <w:lang w:val="zh-TW" w:eastAsia="zh-TW"/>
        </w:rPr>
        <w:t>捐资总额为</w:t>
      </w:r>
      <w:r>
        <w:rPr>
          <w:rFonts w:ascii="仿宋_GB2312" w:hAnsi="仿宋_GB2312" w:eastAsia="仿宋_GB2312" w:cs="仿宋_GB2312"/>
          <w:sz w:val="30"/>
          <w:szCs w:val="30"/>
        </w:rPr>
        <w:t>26</w:t>
      </w:r>
      <w:r>
        <w:rPr>
          <w:rFonts w:hint="eastAsia" w:ascii="仿宋_GB2312" w:hAnsi="仿宋_GB2312" w:eastAsia="仿宋_GB2312" w:cs="仿宋_GB2312"/>
          <w:sz w:val="30"/>
          <w:szCs w:val="30"/>
          <w:lang w:eastAsia="zh-CN"/>
        </w:rPr>
        <w:t>万港币。</w:t>
      </w:r>
    </w:p>
    <w:p>
      <w:pPr>
        <w:pStyle w:val="10"/>
        <w:widowControl/>
        <w:tabs>
          <w:tab w:val="left" w:pos="540"/>
          <w:tab w:val="left" w:pos="720"/>
        </w:tabs>
        <w:spacing w:line="500" w:lineRule="exact"/>
        <w:ind w:firstLine="600"/>
        <w:jc w:val="left"/>
        <w:rPr>
          <w:rFonts w:hint="default" w:ascii="仿宋_GB2312" w:hAnsi="仿宋_GB2312" w:eastAsia="仿宋_GB2312" w:cs="仿宋_GB2312"/>
          <w:kern w:val="0"/>
          <w:sz w:val="30"/>
          <w:szCs w:val="30"/>
          <w:lang w:val="zh-TW"/>
        </w:rPr>
      </w:pPr>
      <w:r>
        <w:rPr>
          <w:rFonts w:ascii="仿宋_GB2312" w:hAnsi="仿宋_GB2312" w:eastAsia="仿宋_GB2312" w:cs="仿宋_GB2312"/>
          <w:kern w:val="0"/>
          <w:sz w:val="30"/>
          <w:szCs w:val="30"/>
          <w:lang w:val="zh-TW" w:eastAsia="zh-TW"/>
        </w:rPr>
        <w:t>二、资助对象、金额</w:t>
      </w:r>
    </w:p>
    <w:p>
      <w:pPr>
        <w:pStyle w:val="10"/>
        <w:widowControl/>
        <w:tabs>
          <w:tab w:val="left" w:pos="540"/>
          <w:tab w:val="left" w:pos="720"/>
        </w:tabs>
        <w:spacing w:line="500" w:lineRule="exact"/>
        <w:ind w:firstLine="600"/>
        <w:jc w:val="left"/>
        <w:rPr>
          <w:rFonts w:hint="default" w:ascii="仿宋_GB2312" w:hAnsi="仿宋_GB2312" w:eastAsia="仿宋_GB2312" w:cs="仿宋_GB2312"/>
          <w:kern w:val="0"/>
          <w:sz w:val="30"/>
          <w:szCs w:val="30"/>
          <w:lang w:val="zh-TW"/>
        </w:rPr>
      </w:pPr>
      <w:r>
        <w:rPr>
          <w:rFonts w:ascii="仿宋_GB2312" w:hAnsi="仿宋_GB2312" w:eastAsia="仿宋_GB2312" w:cs="仿宋_GB2312"/>
          <w:kern w:val="0"/>
          <w:sz w:val="30"/>
          <w:szCs w:val="30"/>
          <w:lang w:val="zh-TW"/>
        </w:rPr>
        <w:t>1. 五邑大学全日制非毕业班本科在校生。</w:t>
      </w:r>
    </w:p>
    <w:p>
      <w:pPr>
        <w:pStyle w:val="10"/>
        <w:widowControl/>
        <w:tabs>
          <w:tab w:val="left" w:pos="540"/>
          <w:tab w:val="left" w:pos="720"/>
        </w:tabs>
        <w:spacing w:line="500" w:lineRule="exact"/>
        <w:ind w:firstLine="600"/>
        <w:jc w:val="left"/>
        <w:rPr>
          <w:rFonts w:hint="default" w:ascii="仿宋_GB2312" w:hAnsi="仿宋_GB2312" w:eastAsia="仿宋_GB2312" w:cs="仿宋_GB2312"/>
          <w:kern w:val="0"/>
          <w:sz w:val="30"/>
          <w:szCs w:val="30"/>
          <w:lang w:val="zh-TW"/>
        </w:rPr>
      </w:pPr>
      <w:r>
        <w:rPr>
          <w:rFonts w:ascii="仿宋_GB2312" w:hAnsi="仿宋_GB2312" w:eastAsia="仿宋_GB2312" w:cs="仿宋_GB2312"/>
          <w:kern w:val="0"/>
          <w:sz w:val="30"/>
          <w:szCs w:val="30"/>
          <w:lang w:val="zh-TW"/>
        </w:rPr>
        <w:t>2. 助学名额为1</w:t>
      </w:r>
      <w:r>
        <w:rPr>
          <w:rFonts w:hint="eastAsia" w:ascii="仿宋_GB2312" w:hAnsi="仿宋_GB2312" w:eastAsia="仿宋_GB2312" w:cs="仿宋_GB2312"/>
          <w:kern w:val="0"/>
          <w:sz w:val="30"/>
          <w:szCs w:val="30"/>
          <w:lang w:val="en-US" w:eastAsia="zh-CN"/>
        </w:rPr>
        <w:t>0</w:t>
      </w:r>
      <w:r>
        <w:rPr>
          <w:rFonts w:ascii="仿宋_GB2312" w:hAnsi="仿宋_GB2312" w:eastAsia="仿宋_GB2312" w:cs="仿宋_GB2312"/>
          <w:kern w:val="0"/>
          <w:sz w:val="30"/>
          <w:szCs w:val="30"/>
          <w:lang w:val="zh-TW"/>
        </w:rPr>
        <w:t>0名，资助金额为每人2</w:t>
      </w:r>
      <w:r>
        <w:rPr>
          <w:rFonts w:hint="eastAsia" w:ascii="仿宋_GB2312" w:hAnsi="仿宋_GB2312" w:eastAsia="仿宋_GB2312" w:cs="仿宋_GB2312"/>
          <w:kern w:val="0"/>
          <w:sz w:val="30"/>
          <w:szCs w:val="30"/>
          <w:lang w:val="en-US" w:eastAsia="zh-CN"/>
        </w:rPr>
        <w:t>6</w:t>
      </w:r>
      <w:r>
        <w:rPr>
          <w:rFonts w:ascii="仿宋_GB2312" w:hAnsi="仿宋_GB2312" w:eastAsia="仿宋_GB2312" w:cs="仿宋_GB2312"/>
          <w:kern w:val="0"/>
          <w:sz w:val="30"/>
          <w:szCs w:val="30"/>
          <w:lang w:val="zh-TW"/>
        </w:rPr>
        <w:t>00</w:t>
      </w:r>
      <w:r>
        <w:rPr>
          <w:rFonts w:hint="eastAsia" w:ascii="仿宋_GB2312" w:hAnsi="仿宋_GB2312" w:eastAsia="仿宋_GB2312" w:cs="仿宋_GB2312"/>
          <w:kern w:val="0"/>
          <w:sz w:val="30"/>
          <w:szCs w:val="30"/>
          <w:lang w:val="zh-TW" w:eastAsia="zh-CN"/>
        </w:rPr>
        <w:t>港币</w:t>
      </w:r>
      <w:r>
        <w:rPr>
          <w:rFonts w:ascii="仿宋_GB2312" w:hAnsi="仿宋_GB2312" w:eastAsia="仿宋_GB2312" w:cs="仿宋_GB2312"/>
          <w:kern w:val="0"/>
          <w:sz w:val="30"/>
          <w:szCs w:val="30"/>
          <w:lang w:val="zh-TW"/>
        </w:rPr>
        <w:t>。</w:t>
      </w:r>
    </w:p>
    <w:p>
      <w:pPr>
        <w:pStyle w:val="10"/>
        <w:spacing w:line="440" w:lineRule="exact"/>
        <w:ind w:firstLine="600"/>
        <w:jc w:val="left"/>
        <w:rPr>
          <w:rFonts w:hint="default" w:ascii="仿宋_GB2312" w:hAnsi="仿宋_GB2312" w:eastAsia="仿宋_GB2312" w:cs="仿宋_GB2312"/>
          <w:sz w:val="30"/>
          <w:szCs w:val="30"/>
          <w:lang w:val="zh-TW" w:eastAsia="zh-TW"/>
        </w:rPr>
      </w:pPr>
      <w:r>
        <w:rPr>
          <w:rFonts w:ascii="仿宋_GB2312" w:hAnsi="仿宋_GB2312" w:eastAsia="仿宋_GB2312" w:cs="仿宋_GB2312"/>
          <w:sz w:val="30"/>
          <w:szCs w:val="30"/>
          <w:lang w:val="zh-TW" w:eastAsia="zh-TW"/>
        </w:rPr>
        <w:t>三、评定条件</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1.</w:t>
      </w:r>
      <w:r>
        <w:rPr>
          <w:rFonts w:ascii="仿宋_GB2312" w:hAnsi="仿宋_GB2312" w:eastAsia="仿宋_GB2312" w:cs="仿宋_GB2312"/>
          <w:sz w:val="30"/>
          <w:szCs w:val="30"/>
          <w:lang w:val="zh-TW" w:eastAsia="zh-TW"/>
        </w:rPr>
        <w:t>思想觉悟高，品德优秀，遵守国家法律法规，遵守学校的各种规章制度；</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2.</w:t>
      </w:r>
      <w:r>
        <w:rPr>
          <w:rFonts w:ascii="仿宋_GB2312" w:hAnsi="仿宋_GB2312" w:eastAsia="仿宋_GB2312" w:cs="仿宋_GB2312"/>
          <w:sz w:val="30"/>
          <w:szCs w:val="30"/>
          <w:lang w:val="zh-TW" w:eastAsia="zh-TW"/>
        </w:rPr>
        <w:t>刻苦学习，积极向上，学习成绩良好</w:t>
      </w:r>
      <w:r>
        <w:rPr>
          <w:rFonts w:ascii="仿宋_GB2312" w:hAnsi="仿宋_GB2312" w:eastAsia="仿宋_GB2312" w:cs="仿宋_GB2312"/>
          <w:sz w:val="30"/>
          <w:szCs w:val="30"/>
          <w:lang w:val="zh-TW"/>
        </w:rPr>
        <w:t>,</w:t>
      </w:r>
      <w:r>
        <w:t xml:space="preserve"> </w:t>
      </w:r>
      <w:r>
        <w:rPr>
          <w:rFonts w:ascii="仿宋_GB2312" w:hAnsi="仿宋_GB2312" w:eastAsia="仿宋_GB2312" w:cs="仿宋_GB2312"/>
          <w:sz w:val="30"/>
          <w:szCs w:val="30"/>
          <w:lang w:val="zh-TW"/>
        </w:rPr>
        <w:t>学习成绩排名和综合考评成绩排名均位于专业前50%</w:t>
      </w:r>
      <w:r>
        <w:rPr>
          <w:rFonts w:ascii="仿宋_GB2312" w:hAnsi="仿宋_GB2312" w:eastAsia="仿宋_GB2312" w:cs="仿宋_GB2312"/>
          <w:sz w:val="30"/>
          <w:szCs w:val="30"/>
          <w:lang w:val="zh-TW" w:eastAsia="zh-TW"/>
        </w:rPr>
        <w:t>；</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3.</w:t>
      </w:r>
      <w:r>
        <w:rPr>
          <w:rFonts w:ascii="仿宋_GB2312" w:hAnsi="仿宋_GB2312" w:eastAsia="仿宋_GB2312" w:cs="仿宋_GB2312"/>
          <w:sz w:val="30"/>
          <w:szCs w:val="30"/>
          <w:lang w:val="zh-TW" w:eastAsia="zh-TW"/>
        </w:rPr>
        <w:t>积极参加社会实践和集体活动，热心公益，助人为乐；</w:t>
      </w:r>
    </w:p>
    <w:p>
      <w:pPr>
        <w:pStyle w:val="10"/>
        <w:spacing w:line="440" w:lineRule="exact"/>
        <w:ind w:firstLine="600"/>
        <w:jc w:val="left"/>
        <w:rPr>
          <w:rFonts w:ascii="仿宋_GB2312" w:hAnsi="仿宋_GB2312" w:eastAsia="仿宋_GB2312" w:cs="仿宋_GB2312"/>
          <w:sz w:val="30"/>
          <w:szCs w:val="30"/>
          <w:lang w:val="zh-TW" w:eastAsia="zh-TW"/>
        </w:rPr>
      </w:pPr>
      <w:r>
        <w:rPr>
          <w:rFonts w:ascii="仿宋_GB2312" w:hAnsi="仿宋_GB2312" w:eastAsia="仿宋_GB2312" w:cs="仿宋_GB2312"/>
          <w:sz w:val="30"/>
          <w:szCs w:val="30"/>
        </w:rPr>
        <w:t>4.</w:t>
      </w:r>
      <w:r>
        <w:rPr>
          <w:rFonts w:ascii="仿宋_GB2312" w:hAnsi="仿宋_GB2312" w:eastAsia="仿宋_GB2312" w:cs="仿宋_GB2312"/>
          <w:sz w:val="30"/>
          <w:szCs w:val="30"/>
          <w:lang w:val="zh-TW" w:eastAsia="zh-TW"/>
        </w:rPr>
        <w:t>家庭经济困难、自强不息，生活简朴</w:t>
      </w:r>
      <w:r>
        <w:rPr>
          <w:rFonts w:ascii="仿宋_GB2312" w:hAnsi="仿宋_GB2312" w:eastAsia="仿宋_GB2312" w:cs="仿宋_GB2312"/>
          <w:sz w:val="30"/>
          <w:szCs w:val="30"/>
          <w:lang w:val="zh-TW"/>
        </w:rPr>
        <w:t>,</w:t>
      </w:r>
      <w:r>
        <w:t xml:space="preserve"> </w:t>
      </w:r>
      <w:r>
        <w:rPr>
          <w:rFonts w:ascii="仿宋_GB2312" w:hAnsi="仿宋_GB2312" w:eastAsia="仿宋_GB2312" w:cs="仿宋_GB2312"/>
          <w:sz w:val="30"/>
          <w:szCs w:val="30"/>
          <w:lang w:val="zh-TW"/>
        </w:rPr>
        <w:t>优先</w:t>
      </w:r>
      <w:r>
        <w:rPr>
          <w:rFonts w:hint="default" w:ascii="仿宋_GB2312" w:hAnsi="仿宋_GB2312" w:eastAsia="仿宋_GB2312" w:cs="仿宋_GB2312"/>
          <w:sz w:val="30"/>
          <w:szCs w:val="30"/>
          <w:lang w:val="zh-TW"/>
        </w:rPr>
        <w:t>考</w:t>
      </w:r>
      <w:r>
        <w:rPr>
          <w:rFonts w:ascii="仿宋_GB2312" w:hAnsi="仿宋_GB2312" w:eastAsia="仿宋_GB2312" w:cs="仿宋_GB2312"/>
          <w:sz w:val="30"/>
          <w:szCs w:val="30"/>
          <w:lang w:val="zh-TW"/>
        </w:rPr>
        <w:t>虑孤残学生、烈士子女、低保等家庭经济贫困、没有经济来源的特困生</w:t>
      </w:r>
      <w:r>
        <w:rPr>
          <w:rFonts w:ascii="仿宋_GB2312" w:hAnsi="仿宋_GB2312" w:eastAsia="仿宋_GB2312" w:cs="仿宋_GB2312"/>
          <w:sz w:val="30"/>
          <w:szCs w:val="30"/>
          <w:lang w:val="zh-TW" w:eastAsia="zh-TW"/>
        </w:rPr>
        <w:t>；</w:t>
      </w:r>
    </w:p>
    <w:p>
      <w:pPr>
        <w:pStyle w:val="10"/>
        <w:spacing w:line="440" w:lineRule="exact"/>
        <w:ind w:firstLine="600"/>
        <w:jc w:val="left"/>
        <w:rPr>
          <w:rFonts w:hint="default"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5、志愿者义工服务时间不低于5个小时；</w:t>
      </w:r>
      <w:r>
        <w:rPr>
          <w:rFonts w:ascii="仿宋_GB2312" w:hAnsi="仿宋_GB2312" w:eastAsia="仿宋_GB2312" w:cs="仿宋_GB2312"/>
          <w:sz w:val="30"/>
          <w:szCs w:val="30"/>
          <w:lang w:val="zh-TW" w:eastAsia="zh-TW"/>
        </w:rPr>
        <w:t xml:space="preserve">  </w:t>
      </w:r>
    </w:p>
    <w:p>
      <w:pPr>
        <w:pStyle w:val="10"/>
        <w:spacing w:line="440" w:lineRule="exact"/>
        <w:ind w:firstLine="600"/>
        <w:jc w:val="left"/>
        <w:rPr>
          <w:rFonts w:hint="default" w:ascii="仿宋_GB2312" w:hAnsi="仿宋_GB2312" w:eastAsia="PMingLiU" w:cs="仿宋_GB2312"/>
          <w:sz w:val="30"/>
          <w:szCs w:val="30"/>
          <w:lang w:val="zh-TW" w:eastAsia="zh-TW"/>
        </w:rPr>
      </w:pPr>
      <w:r>
        <w:rPr>
          <w:rFonts w:hint="eastAsia" w:ascii="仿宋_GB2312" w:hAnsi="仿宋_GB2312" w:eastAsia="仿宋_GB2312" w:cs="仿宋_GB2312"/>
          <w:sz w:val="30"/>
          <w:szCs w:val="30"/>
          <w:lang w:val="en-US" w:eastAsia="zh-CN"/>
        </w:rPr>
        <w:t>6</w:t>
      </w:r>
      <w:r>
        <w:rPr>
          <w:rFonts w:ascii="仿宋_GB2312" w:hAnsi="仿宋_GB2312" w:eastAsia="仿宋_GB2312" w:cs="仿宋_GB2312"/>
          <w:sz w:val="30"/>
          <w:szCs w:val="30"/>
        </w:rPr>
        <w:t>.</w:t>
      </w:r>
      <w:r>
        <w:rPr>
          <w:rFonts w:ascii="仿宋_GB2312" w:hAnsi="仿宋_GB2312" w:eastAsia="仿宋_GB2312" w:cs="仿宋_GB2312"/>
          <w:sz w:val="30"/>
          <w:szCs w:val="30"/>
          <w:lang w:val="zh-TW" w:eastAsia="zh-TW"/>
        </w:rPr>
        <w:t>有下列情况之一者不能申请此项助学金：</w:t>
      </w:r>
    </w:p>
    <w:p>
      <w:pPr>
        <w:pStyle w:val="10"/>
        <w:spacing w:line="440" w:lineRule="exact"/>
        <w:ind w:firstLine="600"/>
        <w:jc w:val="left"/>
        <w:rPr>
          <w:rFonts w:hint="default" w:ascii="仿宋_GB2312" w:hAnsi="仿宋_GB2312" w:eastAsia="仿宋_GB2312" w:cs="仿宋_GB2312"/>
          <w:sz w:val="30"/>
          <w:szCs w:val="30"/>
          <w:lang w:val="zh-TW"/>
        </w:rPr>
      </w:pPr>
      <w:r>
        <w:rPr>
          <w:rFonts w:ascii="仿宋_GB2312" w:hAnsi="仿宋_GB2312" w:cs="仿宋_GB2312" w:eastAsiaTheme="minorEastAsia"/>
          <w:sz w:val="30"/>
          <w:szCs w:val="30"/>
          <w:lang w:val="zh-TW"/>
        </w:rPr>
        <w:t>（1）</w:t>
      </w:r>
      <w:r>
        <w:rPr>
          <w:rFonts w:ascii="仿宋_GB2312" w:hAnsi="仿宋_GB2312" w:eastAsia="仿宋_GB2312" w:cs="仿宋_GB2312"/>
          <w:sz w:val="30"/>
          <w:szCs w:val="30"/>
          <w:lang w:val="zh-TW"/>
        </w:rPr>
        <w:t>本</w:t>
      </w:r>
      <w:r>
        <w:rPr>
          <w:rFonts w:hint="default" w:ascii="仿宋_GB2312" w:hAnsi="仿宋_GB2312" w:eastAsia="仿宋_GB2312" w:cs="仿宋_GB2312"/>
          <w:sz w:val="30"/>
          <w:szCs w:val="30"/>
          <w:lang w:val="zh-TW"/>
        </w:rPr>
        <w:t>学年度</w:t>
      </w:r>
      <w:r>
        <w:rPr>
          <w:rFonts w:ascii="仿宋_GB2312" w:hAnsi="仿宋_GB2312" w:eastAsia="仿宋_GB2312" w:cs="仿宋_GB2312"/>
          <w:sz w:val="30"/>
          <w:szCs w:val="30"/>
          <w:lang w:val="zh-TW"/>
        </w:rPr>
        <w:t>获得</w:t>
      </w:r>
      <w:r>
        <w:rPr>
          <w:rFonts w:ascii="仿宋_GB2312" w:hAnsi="仿宋_GB2312" w:eastAsia="仿宋_GB2312" w:cs="仿宋_GB2312"/>
          <w:sz w:val="30"/>
          <w:szCs w:val="30"/>
          <w:lang w:val="zh-TW" w:eastAsia="zh-TW"/>
        </w:rPr>
        <w:t>国家奖学金、国家励志奖学金或享受各类</w:t>
      </w:r>
      <w:r>
        <w:rPr>
          <w:rFonts w:ascii="仿宋_GB2312" w:hAnsi="仿宋_GB2312" w:eastAsia="仿宋_GB2312" w:cs="仿宋_GB2312"/>
          <w:sz w:val="30"/>
          <w:szCs w:val="30"/>
          <w:lang w:val="zh-TW"/>
        </w:rPr>
        <w:t>就奖</w:t>
      </w:r>
      <w:r>
        <w:rPr>
          <w:rFonts w:ascii="仿宋_GB2312" w:hAnsi="仿宋_GB2312" w:eastAsia="仿宋_GB2312" w:cs="仿宋_GB2312"/>
          <w:sz w:val="30"/>
          <w:szCs w:val="30"/>
          <w:lang w:val="zh-TW" w:eastAsia="zh-TW"/>
        </w:rPr>
        <w:t>助学金总额超过5000（含5000元）的学生</w:t>
      </w:r>
      <w:r>
        <w:rPr>
          <w:rFonts w:ascii="仿宋_GB2312" w:hAnsi="仿宋_GB2312" w:eastAsia="仿宋_GB2312" w:cs="仿宋_GB2312"/>
          <w:sz w:val="30"/>
          <w:szCs w:val="30"/>
          <w:lang w:val="zh-TW"/>
        </w:rPr>
        <w:t>；</w:t>
      </w:r>
    </w:p>
    <w:p>
      <w:pPr>
        <w:pStyle w:val="10"/>
        <w:spacing w:line="440" w:lineRule="exact"/>
        <w:ind w:firstLine="600"/>
        <w:jc w:val="left"/>
        <w:rPr>
          <w:rFonts w:hint="default" w:ascii="仿宋_GB2312" w:hAnsi="仿宋_GB2312" w:eastAsia="PMingLiU" w:cs="仿宋_GB2312"/>
          <w:sz w:val="30"/>
          <w:szCs w:val="30"/>
          <w:lang w:val="zh-TW" w:eastAsia="zh-TW"/>
        </w:rPr>
      </w:pPr>
      <w:r>
        <w:rPr>
          <w:rFonts w:ascii="仿宋_GB2312" w:hAnsi="仿宋_GB2312" w:eastAsia="仿宋_GB2312" w:cs="仿宋_GB2312"/>
          <w:sz w:val="30"/>
          <w:szCs w:val="30"/>
          <w:lang w:val="zh-TW"/>
        </w:rPr>
        <w:t>（2）</w:t>
      </w:r>
      <w:r>
        <w:rPr>
          <w:rFonts w:ascii="仿宋_GB2312" w:hAnsi="仿宋_GB2312" w:eastAsia="仿宋_GB2312" w:cs="仿宋_GB2312"/>
          <w:sz w:val="30"/>
          <w:szCs w:val="30"/>
          <w:lang w:val="zh-TW" w:eastAsia="zh-TW"/>
        </w:rPr>
        <w:t>本学年度有挂科记录（必修课和专业限选课）；</w:t>
      </w:r>
    </w:p>
    <w:p>
      <w:pPr>
        <w:pStyle w:val="10"/>
        <w:spacing w:line="440" w:lineRule="exact"/>
        <w:ind w:firstLine="600"/>
        <w:jc w:val="left"/>
        <w:rPr>
          <w:rFonts w:hint="default" w:ascii="仿宋_GB2312" w:hAnsi="仿宋_GB2312" w:eastAsia="仿宋_GB2312" w:cs="仿宋_GB2312"/>
          <w:sz w:val="30"/>
          <w:szCs w:val="30"/>
          <w:lang w:val="zh-TW"/>
        </w:rPr>
      </w:pPr>
      <w:r>
        <w:rPr>
          <w:rFonts w:ascii="仿宋_GB2312" w:hAnsi="仿宋_GB2312" w:cs="仿宋_GB2312" w:eastAsiaTheme="minorEastAsia"/>
          <w:sz w:val="30"/>
          <w:szCs w:val="30"/>
          <w:lang w:val="zh-TW"/>
        </w:rPr>
        <w:t>（3）</w:t>
      </w:r>
      <w:r>
        <w:rPr>
          <w:rFonts w:ascii="仿宋_GB2312" w:hAnsi="仿宋_GB2312" w:eastAsia="仿宋_GB2312" w:cs="仿宋_GB2312"/>
          <w:sz w:val="30"/>
          <w:szCs w:val="30"/>
          <w:lang w:val="zh-TW" w:eastAsia="zh-TW"/>
        </w:rPr>
        <w:t>本学年度学习不刻苦，有旷课记录</w:t>
      </w:r>
      <w:r>
        <w:rPr>
          <w:rFonts w:ascii="仿宋_GB2312" w:hAnsi="仿宋_GB2312" w:eastAsia="仿宋_GB2312" w:cs="仿宋_GB2312"/>
          <w:sz w:val="30"/>
          <w:szCs w:val="30"/>
          <w:lang w:val="zh-TW"/>
        </w:rPr>
        <w:t>；</w:t>
      </w:r>
    </w:p>
    <w:p>
      <w:pPr>
        <w:pStyle w:val="10"/>
        <w:spacing w:line="440" w:lineRule="exact"/>
        <w:ind w:firstLine="600"/>
        <w:jc w:val="left"/>
        <w:rPr>
          <w:rFonts w:hint="default" w:ascii="仿宋_GB2312" w:hAnsi="仿宋_GB2312" w:eastAsia="仿宋_GB2312" w:cs="仿宋_GB2312"/>
          <w:sz w:val="30"/>
          <w:szCs w:val="30"/>
          <w:lang w:val="zh-TW"/>
        </w:rPr>
      </w:pPr>
      <w:r>
        <w:rPr>
          <w:rFonts w:ascii="仿宋_GB2312" w:hAnsi="仿宋_GB2312" w:cs="仿宋_GB2312" w:eastAsiaTheme="minorEastAsia"/>
          <w:sz w:val="30"/>
          <w:szCs w:val="30"/>
          <w:lang w:val="zh-TW"/>
        </w:rPr>
        <w:t>（4）</w:t>
      </w:r>
      <w:r>
        <w:rPr>
          <w:rFonts w:ascii="仿宋_GB2312" w:hAnsi="仿宋_GB2312" w:eastAsia="仿宋_GB2312" w:cs="仿宋_GB2312"/>
          <w:sz w:val="30"/>
          <w:szCs w:val="30"/>
          <w:lang w:val="zh-TW"/>
        </w:rPr>
        <w:t>在校期间受过纪律处分者（含通报批评）。</w:t>
      </w:r>
    </w:p>
    <w:p>
      <w:pPr>
        <w:pStyle w:val="10"/>
        <w:spacing w:line="440" w:lineRule="exact"/>
        <w:ind w:firstLine="600"/>
        <w:jc w:val="left"/>
        <w:rPr>
          <w:rFonts w:hint="default" w:ascii="仿宋_GB2312" w:hAnsi="仿宋_GB2312" w:eastAsia="仿宋_GB2312" w:cs="仿宋_GB2312"/>
          <w:sz w:val="30"/>
          <w:szCs w:val="30"/>
          <w:lang w:val="zh-TW" w:eastAsia="zh-TW"/>
        </w:rPr>
      </w:pPr>
      <w:r>
        <w:rPr>
          <w:rFonts w:ascii="仿宋_GB2312" w:hAnsi="仿宋_GB2312" w:eastAsia="仿宋_GB2312" w:cs="仿宋_GB2312"/>
          <w:sz w:val="30"/>
          <w:szCs w:val="30"/>
          <w:lang w:val="zh-TW" w:eastAsia="zh-TW"/>
        </w:rPr>
        <w:t>四、评定程序</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1.</w:t>
      </w:r>
      <w:r>
        <w:rPr>
          <w:rFonts w:ascii="仿宋_GB2312" w:hAnsi="仿宋_GB2312" w:eastAsia="仿宋_GB2312" w:cs="仿宋_GB2312"/>
          <w:sz w:val="30"/>
          <w:szCs w:val="30"/>
          <w:lang w:val="zh-TW" w:eastAsia="zh-TW"/>
        </w:rPr>
        <w:t>个人申请：申请人将申请材料提交到班级资助工作小组。申请材料：申请表两份、自荐材料一套</w:t>
      </w:r>
      <w:r>
        <w:rPr>
          <w:rFonts w:ascii="仿宋_GB2312" w:hAnsi="仿宋_GB2312" w:eastAsia="仿宋_GB2312" w:cs="仿宋_GB2312"/>
          <w:sz w:val="30"/>
          <w:szCs w:val="30"/>
        </w:rPr>
        <w:t>[</w:t>
      </w:r>
      <w:r>
        <w:rPr>
          <w:rFonts w:ascii="仿宋_GB2312" w:hAnsi="仿宋_GB2312" w:eastAsia="仿宋_GB2312" w:cs="仿宋_GB2312"/>
          <w:sz w:val="30"/>
          <w:szCs w:val="30"/>
          <w:lang w:val="zh-TW" w:eastAsia="zh-TW"/>
        </w:rPr>
        <w:t>内容包括：个人事迹材料（以第三人称拟写）、成绩证明、获奖证书复印件、科研成果材料、家庭情况调查表、低保证</w:t>
      </w:r>
      <w:r>
        <w:rPr>
          <w:rFonts w:hint="eastAsia" w:ascii="仿宋_GB2312" w:hAnsi="仿宋_GB2312" w:eastAsia="仿宋_GB2312" w:cs="仿宋_GB2312"/>
          <w:sz w:val="30"/>
          <w:szCs w:val="30"/>
          <w:lang w:val="zh-TW" w:eastAsia="zh-CN"/>
        </w:rPr>
        <w:t>、</w:t>
      </w:r>
      <w:r>
        <w:rPr>
          <w:rFonts w:ascii="仿宋_GB2312" w:hAnsi="仿宋_GB2312" w:eastAsia="仿宋_GB2312" w:cs="仿宋_GB2312"/>
          <w:sz w:val="30"/>
          <w:szCs w:val="30"/>
          <w:lang w:val="zh-TW" w:eastAsia="zh-TW"/>
        </w:rPr>
        <w:t>低收入证或其他家庭经济情况证明复印件等</w:t>
      </w:r>
      <w:r>
        <w:rPr>
          <w:rFonts w:ascii="仿宋_GB2312" w:hAnsi="仿宋_GB2312" w:eastAsia="仿宋_GB2312" w:cs="仿宋_GB2312"/>
          <w:sz w:val="30"/>
          <w:szCs w:val="30"/>
        </w:rPr>
        <w:t>]</w:t>
      </w:r>
      <w:r>
        <w:rPr>
          <w:rFonts w:ascii="仿宋_GB2312" w:hAnsi="仿宋_GB2312" w:eastAsia="仿宋_GB2312" w:cs="仿宋_GB2312"/>
          <w:sz w:val="30"/>
          <w:szCs w:val="30"/>
          <w:lang w:val="zh-TW" w:eastAsia="zh-TW"/>
        </w:rPr>
        <w:t>；</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2.</w:t>
      </w:r>
      <w:r>
        <w:rPr>
          <w:rFonts w:ascii="仿宋_GB2312" w:hAnsi="仿宋_GB2312" w:eastAsia="仿宋_GB2312" w:cs="仿宋_GB2312"/>
          <w:sz w:val="30"/>
          <w:szCs w:val="30"/>
          <w:lang w:val="zh-TW" w:eastAsia="zh-TW"/>
        </w:rPr>
        <w:t>班级审核推荐：班级资助工作小组本着公平、公正、公开原则审核申请同学的材料，评审结果班导师审核签字后提交到学院。同时，请在班级内部进行公示，公示期为一天，确保班级每一个同学的知情权；</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3.</w:t>
      </w:r>
      <w:r>
        <w:rPr>
          <w:rFonts w:ascii="仿宋_GB2312" w:hAnsi="仿宋_GB2312" w:eastAsia="仿宋_GB2312" w:cs="仿宋_GB2312"/>
          <w:sz w:val="30"/>
          <w:szCs w:val="30"/>
          <w:lang w:val="zh-TW" w:eastAsia="zh-TW"/>
        </w:rPr>
        <w:t xml:space="preserve">学院审核：各学院成立由党总支领导、辅导员、班导师代表组成的院级资助工作小组，负责审核各班级结果，向全院学生公示，公示期为两天。公示期内，如有异议可向学院资助工作小组提出，如确有错漏，应予更正，公示期结束后，报学生处审核；  </w:t>
      </w:r>
    </w:p>
    <w:p>
      <w:pPr>
        <w:pStyle w:val="10"/>
        <w:spacing w:line="440" w:lineRule="exact"/>
        <w:ind w:firstLine="6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4.</w:t>
      </w:r>
      <w:r>
        <w:rPr>
          <w:rFonts w:ascii="仿宋_GB2312" w:hAnsi="仿宋_GB2312" w:eastAsia="仿宋_GB2312" w:cs="仿宋_GB2312"/>
          <w:sz w:val="30"/>
          <w:szCs w:val="30"/>
          <w:lang w:val="zh-TW" w:eastAsia="zh-TW"/>
        </w:rPr>
        <w:t>学校审核：学生处组织以各学院负责资助工作的辅导员成立资助评审工作小组对推荐者进行评审，将初评名单报学校学生资助工作领导小组审批，全校公示三天，确定名单，评审结果呈送</w:t>
      </w:r>
      <w:r>
        <w:rPr>
          <w:rFonts w:hint="eastAsia" w:ascii="仿宋_GB2312" w:hAnsi="仿宋_GB2312" w:eastAsia="仿宋_GB2312" w:cs="仿宋_GB2312"/>
          <w:sz w:val="30"/>
          <w:szCs w:val="30"/>
          <w:lang w:val="zh-TW" w:eastAsia="zh-CN"/>
        </w:rPr>
        <w:t>江门市政协第十一、十二届香港组</w:t>
      </w:r>
      <w:r>
        <w:rPr>
          <w:rFonts w:ascii="仿宋_GB2312" w:hAnsi="仿宋_GB2312" w:eastAsia="仿宋_GB2312" w:cs="仿宋_GB2312"/>
          <w:sz w:val="30"/>
          <w:szCs w:val="30"/>
          <w:lang w:val="zh-TW" w:eastAsia="zh-TW"/>
        </w:rPr>
        <w:t>审议。</w:t>
      </w:r>
    </w:p>
    <w:p>
      <w:pPr>
        <w:pStyle w:val="10"/>
        <w:spacing w:line="440" w:lineRule="exact"/>
        <w:ind w:firstLine="600"/>
        <w:jc w:val="left"/>
        <w:rPr>
          <w:rFonts w:hint="default" w:ascii="仿宋_GB2312" w:hAnsi="仿宋_GB2312" w:eastAsia="仿宋_GB2312" w:cs="仿宋_GB2312"/>
          <w:sz w:val="30"/>
          <w:szCs w:val="30"/>
          <w:lang w:val="zh-TW" w:eastAsia="zh-TW"/>
        </w:rPr>
      </w:pPr>
      <w:r>
        <w:rPr>
          <w:rFonts w:ascii="仿宋_GB2312" w:hAnsi="仿宋_GB2312" w:eastAsia="仿宋_GB2312" w:cs="仿宋_GB2312"/>
          <w:sz w:val="30"/>
          <w:szCs w:val="30"/>
          <w:lang w:val="zh-TW" w:eastAsia="zh-TW"/>
        </w:rPr>
        <w:t>五、助学金管理</w:t>
      </w:r>
    </w:p>
    <w:p>
      <w:pPr>
        <w:pStyle w:val="10"/>
        <w:spacing w:line="440" w:lineRule="exact"/>
        <w:ind w:firstLine="600" w:firstLineChars="2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1.</w:t>
      </w:r>
      <w:r>
        <w:rPr>
          <w:rFonts w:ascii="仿宋_GB2312" w:hAnsi="仿宋_GB2312" w:eastAsia="仿宋_GB2312" w:cs="仿宋_GB2312"/>
          <w:sz w:val="30"/>
          <w:szCs w:val="30"/>
          <w:lang w:val="zh-TW" w:eastAsia="zh-TW"/>
        </w:rPr>
        <w:t>五邑大学将负责该项助学金的管理，向</w:t>
      </w:r>
      <w:r>
        <w:rPr>
          <w:rFonts w:hint="eastAsia" w:ascii="仿宋_GB2312" w:hAnsi="仿宋_GB2312" w:eastAsia="仿宋_GB2312" w:cs="仿宋_GB2312"/>
          <w:sz w:val="30"/>
          <w:szCs w:val="30"/>
          <w:lang w:val="zh-TW" w:eastAsia="zh-CN"/>
        </w:rPr>
        <w:t>江门市政协第十一、十二届香港组</w:t>
      </w:r>
      <w:r>
        <w:rPr>
          <w:rFonts w:ascii="仿宋_GB2312" w:hAnsi="仿宋_GB2312" w:eastAsia="仿宋_GB2312" w:cs="仿宋_GB2312"/>
          <w:sz w:val="30"/>
          <w:szCs w:val="30"/>
          <w:lang w:val="zh-TW" w:eastAsia="zh-TW"/>
        </w:rPr>
        <w:t>提交助学金发放计划、受助学金学生名单及个人材料、以及助学金发放明细表。</w:t>
      </w:r>
    </w:p>
    <w:p>
      <w:pPr>
        <w:pStyle w:val="10"/>
        <w:spacing w:line="440" w:lineRule="exact"/>
        <w:ind w:firstLine="600" w:firstLineChars="200"/>
        <w:jc w:val="left"/>
        <w:rPr>
          <w:rFonts w:hint="default" w:ascii="仿宋_GB2312" w:hAnsi="仿宋_GB2312" w:eastAsia="仿宋_GB2312" w:cs="仿宋_GB2312"/>
          <w:sz w:val="30"/>
          <w:szCs w:val="30"/>
        </w:rPr>
      </w:pPr>
      <w:r>
        <w:rPr>
          <w:rFonts w:ascii="仿宋_GB2312" w:hAnsi="仿宋_GB2312" w:eastAsia="仿宋_GB2312" w:cs="仿宋_GB2312"/>
          <w:sz w:val="30"/>
          <w:szCs w:val="30"/>
        </w:rPr>
        <w:t>2.</w:t>
      </w:r>
      <w:r>
        <w:rPr>
          <w:rFonts w:ascii="仿宋_GB2312" w:hAnsi="仿宋_GB2312" w:eastAsia="仿宋_GB2312" w:cs="仿宋_GB2312"/>
          <w:sz w:val="30"/>
          <w:szCs w:val="30"/>
          <w:lang w:val="zh-TW" w:eastAsia="zh-TW"/>
        </w:rPr>
        <w:t>五邑大学财务处负责该项奖助学金的发放工作。</w:t>
      </w:r>
    </w:p>
    <w:p>
      <w:pPr>
        <w:pStyle w:val="10"/>
        <w:spacing w:line="440" w:lineRule="exact"/>
        <w:jc w:val="left"/>
        <w:rPr>
          <w:rFonts w:hint="default"/>
        </w:rPr>
      </w:pPr>
      <w:r>
        <w:rPr>
          <w:rFonts w:ascii="仿宋_GB2312" w:hAnsi="仿宋_GB2312" w:eastAsia="仿宋_GB2312" w:cs="仿宋_GB2312"/>
          <w:sz w:val="30"/>
          <w:szCs w:val="30"/>
        </w:rPr>
        <w:t xml:space="preserve">   </w:t>
      </w: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Helvetica">
    <w:altName w:val="Arial"/>
    <w:panose1 w:val="020B05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EF4E76"/>
    <w:rsid w:val="000A57C8"/>
    <w:rsid w:val="00275A2E"/>
    <w:rsid w:val="002D446C"/>
    <w:rsid w:val="00313459"/>
    <w:rsid w:val="0032449D"/>
    <w:rsid w:val="00337DAC"/>
    <w:rsid w:val="00402165"/>
    <w:rsid w:val="0049671E"/>
    <w:rsid w:val="004A24EB"/>
    <w:rsid w:val="004C1240"/>
    <w:rsid w:val="007258ED"/>
    <w:rsid w:val="00840B4C"/>
    <w:rsid w:val="009F2ABA"/>
    <w:rsid w:val="00DD4748"/>
    <w:rsid w:val="00EF4E76"/>
    <w:rsid w:val="00FA2FBB"/>
    <w:rsid w:val="01830FB7"/>
    <w:rsid w:val="249356E9"/>
    <w:rsid w:val="2E165E9E"/>
    <w:rsid w:val="333F31E0"/>
    <w:rsid w:val="3B345B51"/>
    <w:rsid w:val="59E76192"/>
    <w:rsid w:val="7BD549B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val="0"/>
      <w:pBdr>
        <w:top w:val="none" w:color="auto" w:sz="0" w:space="0"/>
        <w:left w:val="none" w:color="auto" w:sz="0" w:space="0"/>
        <w:bottom w:val="none" w:color="auto" w:sz="0" w:space="0"/>
        <w:right w:val="none" w:color="auto" w:sz="0" w:space="0"/>
        <w:between w:val="none" w:color="auto" w:sz="0" w:space="0"/>
      </w:pBdr>
      <w:spacing w:before="100" w:after="100"/>
    </w:pPr>
    <w:rPr>
      <w:rFonts w:ascii="Times New Roman" w:hAnsi="Times New Roman" w:eastAsia="Arial Unicode MS" w:cs="Arial Unicode MS"/>
      <w:color w:val="000000"/>
      <w:sz w:val="24"/>
      <w:szCs w:val="24"/>
      <w:u w:color="000000"/>
      <w:lang w:val="en-US" w:eastAsia="zh-CN" w:bidi="ar-SA"/>
    </w:rPr>
  </w:style>
  <w:style w:type="character" w:styleId="6">
    <w:name w:val="Hyperlink"/>
    <w:qFormat/>
    <w:uiPriority w:val="0"/>
    <w:rPr>
      <w:u w:val="single"/>
    </w:rPr>
  </w:style>
  <w:style w:type="table" w:customStyle="1" w:styleId="8">
    <w:name w:val="Table Normal"/>
    <w:qFormat/>
    <w:uiPriority w:val="0"/>
    <w:tblPr>
      <w:tblLayout w:type="fixed"/>
      <w:tblCellMar>
        <w:top w:w="0" w:type="dxa"/>
        <w:left w:w="0" w:type="dxa"/>
        <w:bottom w:w="0" w:type="dxa"/>
        <w:right w:w="0" w:type="dxa"/>
      </w:tblCellMar>
    </w:tblPr>
  </w:style>
  <w:style w:type="paragraph" w:customStyle="1" w:styleId="9">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1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1">
    <w:name w:val="页眉 字符"/>
    <w:basedOn w:val="5"/>
    <w:link w:val="3"/>
    <w:semiHidden/>
    <w:qFormat/>
    <w:uiPriority w:val="99"/>
    <w:rPr>
      <w:sz w:val="18"/>
      <w:szCs w:val="18"/>
      <w:lang w:eastAsia="en-US"/>
    </w:rPr>
  </w:style>
  <w:style w:type="character" w:customStyle="1" w:styleId="12">
    <w:name w:val="页脚 字符"/>
    <w:basedOn w:val="5"/>
    <w:link w:val="2"/>
    <w:semiHidden/>
    <w:qFormat/>
    <w:uiPriority w:val="99"/>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167</Words>
  <Characters>954</Characters>
  <Lines>7</Lines>
  <Paragraphs>2</Paragraphs>
  <ScaleCrop>false</ScaleCrop>
  <LinksUpToDate>false</LinksUpToDate>
  <CharactersWithSpaces>1119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2017-02-03T09:49:00Z</dcterms:created>
  <dc:creator>guirong</dc:creator>
  <cp:lastModifiedBy>Administrator</cp:lastModifiedBy>
  <dcterms:modified xsi:type="dcterms:W3CDTF">2017-03-28T09:06:54Z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